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E3" w:rsidRDefault="007B33E3" w:rsidP="007B33E3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7B33E3" w:rsidRPr="007B33E3" w:rsidRDefault="00744B82" w:rsidP="007B33E3">
      <w:pPr>
        <w:pStyle w:val="1"/>
        <w:spacing w:before="0" w:line="240" w:lineRule="auto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>
        <w:rPr>
          <w:rFonts w:ascii="Arial" w:eastAsia="PMingLiU" w:hAnsi="Arial" w:cs="Arial"/>
          <w:color w:val="auto"/>
          <w:spacing w:val="40"/>
          <w:sz w:val="20"/>
        </w:rPr>
        <w:t xml:space="preserve">  </w:t>
      </w:r>
      <w:r w:rsidR="007B33E3">
        <w:rPr>
          <w:rFonts w:ascii="Arial" w:eastAsia="PMingLiU" w:hAnsi="Arial" w:cs="Arial"/>
          <w:color w:val="auto"/>
          <w:spacing w:val="40"/>
          <w:sz w:val="20"/>
        </w:rPr>
        <w:t xml:space="preserve"> </w:t>
      </w:r>
      <w:r w:rsidR="007B33E3" w:rsidRPr="007B33E3">
        <w:rPr>
          <w:rFonts w:ascii="Arial" w:eastAsia="PMingLiU" w:hAnsi="Arial" w:cs="Arial"/>
          <w:color w:val="auto"/>
          <w:spacing w:val="40"/>
          <w:sz w:val="20"/>
        </w:rPr>
        <w:t>БЕЛГОРОД</w:t>
      </w:r>
      <w:r>
        <w:rPr>
          <w:rFonts w:ascii="Arial" w:eastAsia="PMingLiU" w:hAnsi="Arial" w:cs="Arial"/>
          <w:color w:val="auto"/>
          <w:spacing w:val="40"/>
          <w:sz w:val="20"/>
        </w:rPr>
        <w:t xml:space="preserve">СКАЯ ОБЛАСТЬ              </w:t>
      </w:r>
    </w:p>
    <w:p w:rsidR="007B33E3" w:rsidRPr="007B33E3" w:rsidRDefault="007B33E3" w:rsidP="007B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B33E3" w:rsidRPr="007B33E3" w:rsidRDefault="007B33E3" w:rsidP="007B33E3">
      <w:pPr>
        <w:spacing w:after="0" w:line="240" w:lineRule="auto"/>
        <w:jc w:val="center"/>
        <w:rPr>
          <w:sz w:val="6"/>
          <w:szCs w:val="6"/>
        </w:rPr>
      </w:pP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АДМИНИСТРАЦИЯ</w:t>
      </w:r>
    </w:p>
    <w:p w:rsidR="007B33E3" w:rsidRPr="007B33E3" w:rsidRDefault="00744B82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>
        <w:rPr>
          <w:rFonts w:ascii="Arial" w:hAnsi="Arial" w:cs="Arial"/>
          <w:i w:val="0"/>
          <w:color w:val="auto"/>
          <w:sz w:val="32"/>
          <w:szCs w:val="40"/>
        </w:rPr>
        <w:t>ПОГОРЕЛОВСКОГО</w:t>
      </w:r>
      <w:r w:rsidR="007B33E3" w:rsidRPr="007B33E3">
        <w:rPr>
          <w:rFonts w:ascii="Arial" w:hAnsi="Arial" w:cs="Arial"/>
          <w:i w:val="0"/>
          <w:color w:val="auto"/>
          <w:sz w:val="32"/>
          <w:szCs w:val="40"/>
        </w:rPr>
        <w:t xml:space="preserve"> СЕЛЬСКОГО ПОСЕЛЕНИЯ</w:t>
      </w:r>
    </w:p>
    <w:p w:rsidR="007B33E3" w:rsidRPr="007B33E3" w:rsidRDefault="007B33E3" w:rsidP="007B33E3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32"/>
          <w:szCs w:val="40"/>
        </w:rPr>
      </w:pPr>
      <w:r w:rsidRPr="007B33E3">
        <w:rPr>
          <w:rFonts w:ascii="Arial" w:hAnsi="Arial" w:cs="Arial"/>
          <w:i w:val="0"/>
          <w:color w:val="auto"/>
          <w:sz w:val="32"/>
          <w:szCs w:val="40"/>
        </w:rPr>
        <w:t>МУНИЦИПАЛЬНОГО РАЙОНА «КОРОЧАНСКИЙ РАЙОН»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sz w:val="24"/>
          <w:szCs w:val="10"/>
        </w:rPr>
      </w:pPr>
    </w:p>
    <w:p w:rsidR="007B33E3" w:rsidRPr="007B33E3" w:rsidRDefault="007B33E3" w:rsidP="007B33E3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7B33E3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7B33E3" w:rsidRPr="007B33E3" w:rsidRDefault="007B33E3" w:rsidP="007B3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3E3" w:rsidRPr="007B33E3" w:rsidRDefault="00744B82" w:rsidP="007B33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7B33E3" w:rsidRPr="007B33E3" w:rsidRDefault="007B33E3" w:rsidP="007B33E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7B33E3" w:rsidRPr="007B33E3" w:rsidRDefault="007B33E3" w:rsidP="007B3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7B33E3" w:rsidRPr="007B33E3" w:rsidRDefault="00C91788" w:rsidP="007B33E3">
      <w:pPr>
        <w:pStyle w:val="6"/>
        <w:spacing w:before="0" w:line="240" w:lineRule="auto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Cs/>
          <w:i w:val="0"/>
          <w:color w:val="auto"/>
          <w:sz w:val="18"/>
          <w:szCs w:val="18"/>
        </w:rPr>
        <w:t xml:space="preserve">26 сентября </w:t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 xml:space="preserve"> 2024 г.</w:t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</w:r>
      <w:r w:rsidR="007B33E3" w:rsidRPr="007B33E3">
        <w:rPr>
          <w:rFonts w:ascii="Arial" w:hAnsi="Arial" w:cs="Arial"/>
          <w:bCs/>
          <w:i w:val="0"/>
          <w:color w:val="auto"/>
          <w:sz w:val="18"/>
          <w:szCs w:val="18"/>
        </w:rPr>
        <w:tab/>
        <w:t>№</w:t>
      </w:r>
      <w:r>
        <w:rPr>
          <w:rFonts w:ascii="Arial" w:hAnsi="Arial" w:cs="Arial"/>
          <w:bCs/>
          <w:i w:val="0"/>
          <w:color w:val="auto"/>
          <w:sz w:val="18"/>
          <w:szCs w:val="18"/>
        </w:rPr>
        <w:t xml:space="preserve"> </w:t>
      </w:r>
      <w:r w:rsidR="00B228B7">
        <w:rPr>
          <w:rFonts w:ascii="Arial" w:hAnsi="Arial" w:cs="Arial"/>
          <w:bCs/>
          <w:i w:val="0"/>
          <w:color w:val="auto"/>
          <w:sz w:val="18"/>
          <w:szCs w:val="18"/>
        </w:rPr>
        <w:t>68</w:t>
      </w:r>
    </w:p>
    <w:p w:rsidR="007B33E3" w:rsidRDefault="007B33E3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0775" w:rsidRDefault="00B10775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утверждении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Положения </w:t>
      </w: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порядке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учета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зеленых </w:t>
      </w:r>
    </w:p>
    <w:p w:rsidR="007B33E3" w:rsidRDefault="00CB2914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насаждений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</w:t>
      </w:r>
      <w:r w:rsid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территории </w:t>
      </w:r>
      <w:r w:rsidR="00A12E22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B2914" w:rsidRPr="004D1EA7" w:rsidRDefault="00744B82" w:rsidP="007B3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Погореловского</w:t>
      </w:r>
      <w:proofErr w:type="spellEnd"/>
      <w:r w:rsidR="00A12E22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поселения»</w:t>
      </w:r>
    </w:p>
    <w:p w:rsidR="00893838" w:rsidRPr="004D1EA7" w:rsidRDefault="00893838" w:rsidP="00CB2914">
      <w:pPr>
        <w:spacing w:after="7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2914" w:rsidRPr="004D1EA7" w:rsidRDefault="00893838" w:rsidP="007B33E3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Федеральным законом от 06 октября 2003 года № 131-ФЗ  «Об общих принципах организации местного самоуправления в Российской Федерации»</w:t>
      </w:r>
      <w:r w:rsidR="00A12E22"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Уставом </w:t>
      </w:r>
      <w:proofErr w:type="spellStart"/>
      <w:r w:rsidR="00744B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Погореловского</w:t>
      </w:r>
      <w:proofErr w:type="spellEnd"/>
      <w:r w:rsidR="002F3997"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(реквизиты устава), в целях реализации полномочий органов м</w:t>
      </w:r>
      <w:r w:rsidR="00A12E22"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естного самоуправления </w:t>
      </w:r>
      <w:proofErr w:type="spellStart"/>
      <w:r w:rsidR="00744B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Погореловского</w:t>
      </w:r>
      <w:proofErr w:type="spellEnd"/>
      <w:r w:rsidR="002F3997"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в области озеленения  территории муниципального образования, создания безопасных условий проживания</w:t>
      </w:r>
      <w:r w:rsidR="00A12E22"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граждан в </w:t>
      </w:r>
      <w:proofErr w:type="spellStart"/>
      <w:r w:rsidR="00744B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Погореловском</w:t>
      </w:r>
      <w:proofErr w:type="spellEnd"/>
      <w:r w:rsidR="002F3997" w:rsidRPr="004D1E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сельском поселении,</w:t>
      </w:r>
      <w:r w:rsidR="007B33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администрация </w:t>
      </w:r>
      <w:proofErr w:type="spellStart"/>
      <w:r w:rsidR="00744B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Погореловского</w:t>
      </w:r>
      <w:proofErr w:type="spellEnd"/>
      <w:r w:rsidR="007B33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r w:rsidR="007B33E3" w:rsidRPr="007B33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постановляет:</w:t>
      </w:r>
    </w:p>
    <w:p w:rsidR="005B552D" w:rsidRPr="004D1EA7" w:rsidRDefault="002F3997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порядке учета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Погореловского</w:t>
      </w:r>
      <w:proofErr w:type="spellEnd"/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согласно приложению № 1 к настоящему постановлению.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B33E3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2.Утвердить состав комиссии по обследованию зеленых насаждений согласно</w:t>
      </w:r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33E3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 № 2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3.Утвердить форму Информационной карты зеленых насаждений согласно приложению № 3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4.Утвердить форму Сводного реестра зеленых насаждений согласно приложению № 4 к настоящему постановлению.</w:t>
      </w:r>
    </w:p>
    <w:p w:rsidR="00CB2914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5.Определить ответственным за ведение реестра зеленых насаждений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– </w:t>
      </w:r>
      <w:r w:rsidR="00744B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Пащенко Ольгу Алексеевну </w:t>
      </w:r>
      <w:r w:rsidR="007B33E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специалиста МКУ «АХЦ» (по согласованию)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2E22" w:rsidRPr="004D1EA7" w:rsidRDefault="00CB2914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6.Опубликовать</w:t>
      </w:r>
      <w:r w:rsidR="007A7919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(или обнародовать, как указано в уставе)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</w:t>
      </w:r>
      <w:r w:rsidR="007A7919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2914" w:rsidRDefault="007A7919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CB2914" w:rsidRPr="004D1E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B33E3" w:rsidRDefault="007B33E3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3E3" w:rsidRPr="004D1EA7" w:rsidRDefault="007B33E3" w:rsidP="007B3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E22" w:rsidRPr="007B33E3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</w:t>
      </w:r>
    </w:p>
    <w:p w:rsidR="007A7919" w:rsidRPr="007B33E3" w:rsidRDefault="00744B82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Погореловского</w:t>
      </w:r>
      <w:proofErr w:type="spellEnd"/>
      <w:r w:rsidR="00A12E22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ления                            </w:t>
      </w:r>
      <w:r w:rsidR="000265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Ю.В. Ткачева</w:t>
      </w:r>
    </w:p>
    <w:p w:rsidR="007B33E3" w:rsidRDefault="007B33E3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14" w:rsidRPr="004D1EA7" w:rsidRDefault="00CB2914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B2914" w:rsidRPr="004D1EA7" w:rsidRDefault="00CB2914" w:rsidP="00A12E22">
      <w:pPr>
        <w:spacing w:after="71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B2914" w:rsidRPr="004D1EA7" w:rsidRDefault="00744B82" w:rsidP="000265E0">
      <w:pPr>
        <w:spacing w:after="71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О</w:t>
      </w:r>
      <w:r w:rsidR="001B73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2024                 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B2914" w:rsidRPr="004D1EA7" w:rsidRDefault="00CB2914" w:rsidP="00A12E22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12E22" w:rsidRPr="004D1EA7" w:rsidRDefault="00CB2914" w:rsidP="00A12E22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учета зеленых насаждений на территории</w:t>
      </w:r>
      <w:r w:rsidR="00A12E22" w:rsidRPr="004D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914" w:rsidRPr="004D1EA7" w:rsidRDefault="00744B82" w:rsidP="00A12E22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Погореловского</w:t>
      </w:r>
      <w:proofErr w:type="spellEnd"/>
      <w:r w:rsidR="00CB2914"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914" w:rsidRPr="004D1EA7" w:rsidRDefault="00CB2914" w:rsidP="002F3997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Положением устанавливается порядок учета зеленых насаждений на территории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</w:p>
    <w:p w:rsidR="005124D9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Реестр зеленых насаждений на территории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:rsidR="005124D9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Учет зеленых насаждений осуществляется администрацией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соответствии с настоящим</w:t>
      </w:r>
      <w:r w:rsidR="005124D9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="005124D9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</w:p>
    <w:p w:rsidR="00CB2914" w:rsidRPr="004D1EA7" w:rsidRDefault="00CB2914" w:rsidP="002F3997">
      <w:pPr>
        <w:numPr>
          <w:ilvl w:val="0"/>
          <w:numId w:val="4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ведения учета зеленых насаждений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Целями ведения учета зеленых насаждений являются: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мониторинга состояния и количества зеленых насаждений на территории 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анализа состояния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информационной базы для организации рационального использования объектов озеленения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076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достоверной информацией о количестве и состоянии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4E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4D1EA7" w:rsidRDefault="00CB2914" w:rsidP="002F3997">
      <w:pPr>
        <w:numPr>
          <w:ilvl w:val="0"/>
          <w:numId w:val="5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зеленых насаждений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путем их внесения в реестр с присвоением им реестровых номеров.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  с территориальным делением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определения их количества, видового состава и состояния.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="008A076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12E22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Газоны и цветники учитываются по площади.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хорошее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малоухоженным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травостоем; цветники с наличием увядших частей растений;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материалов.(Приложение № 3)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 Реестр содержит следующие обязательные сведения: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3.7.1 видовой состав зеленых насаждений;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3.7.2 наименование ответственного владельца;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3.7.3 установленное функциональное назначение земельного участка, на котором расположено зеленое насаждение;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общая площадь участка;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3.7.5.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насаждения, в том числе в день сноса;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3.7.6 количество, состояние, возраст зеленых насаждений.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3.7.7. Сводный муниципальный реестр зеленых насаждений утверждается ежегодно Постановлением администрации 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4).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не включаются: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6" w:history="1">
        <w:r w:rsidRPr="004D1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некоммерческим объединениям</w:t>
        </w:r>
      </w:hyperlink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2900C1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особо охраняемых природных территориях);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 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древеснокустарниковые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насаждения с указанием породы, а при отсутствии </w:t>
      </w:r>
      <w:proofErr w:type="spellStart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древеснокустарниковой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растительности делается соответствующая запись.</w:t>
      </w:r>
    </w:p>
    <w:p w:rsidR="00CB2914" w:rsidRPr="004D1EA7" w:rsidRDefault="00CB2914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</w:p>
    <w:p w:rsidR="00CB2914" w:rsidRPr="004D1EA7" w:rsidRDefault="00CB2914" w:rsidP="002F3997">
      <w:pPr>
        <w:numPr>
          <w:ilvl w:val="0"/>
          <w:numId w:val="6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сведений о зеленых насаждениях и внеплановый учет зеленых насаждений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Администрацию 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:rsidR="00CB2914" w:rsidRPr="004D1EA7" w:rsidRDefault="00CB2914" w:rsidP="002F3997">
      <w:pPr>
        <w:numPr>
          <w:ilvl w:val="0"/>
          <w:numId w:val="7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Правомерное уничтожение и повреждение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43CC5"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Правомерное повреждение или уничтожение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производится при наличии разрешения на рубку или проведение иных работ, связанных с повреждением или</w:t>
      </w:r>
      <w:r w:rsidR="00443CC5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B2914" w:rsidRP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 при предоставлении копии документов,</w:t>
      </w:r>
      <w:r w:rsidR="00C8182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тверждающих возмещение ущерба (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денежной и  (или) натуральной форме), который будет нанесен зеленым насаждениям.</w:t>
      </w:r>
    </w:p>
    <w:p w:rsidR="00CB2914" w:rsidRPr="004D1EA7" w:rsidRDefault="00443CC5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выдачей разрешения на рубку зеленых насаждений. Оплата компенсационной стоимости зеленых насаждений в данно</w:t>
      </w:r>
      <w:r w:rsidR="00C8182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производится правообладателями соответствующих земельных участков.</w:t>
      </w:r>
    </w:p>
    <w:p w:rsidR="004D1EA7" w:rsidRDefault="00CB2914" w:rsidP="00D25BF6">
      <w:pPr>
        <w:spacing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разрешении указываются: </w:t>
      </w:r>
    </w:p>
    <w:p w:rsid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 породы деревьев и (или) кустарников, подлежащих рубке; </w:t>
      </w:r>
    </w:p>
    <w:p w:rsid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диаметр ствола (для деревьев); </w:t>
      </w:r>
    </w:p>
    <w:p w:rsidR="00CB2914" w:rsidRPr="004D1EA7" w:rsidRDefault="00CB2914" w:rsidP="00D25BF6">
      <w:pPr>
        <w:spacing w:after="7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газонов, подлежащих уничтожению.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Администрация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CB2914" w:rsidRPr="004D1EA7" w:rsidRDefault="00CB2914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2914" w:rsidRPr="004D1EA7" w:rsidRDefault="00CB2914" w:rsidP="002F3997">
      <w:pPr>
        <w:numPr>
          <w:ilvl w:val="0"/>
          <w:numId w:val="8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по обследованию зеленых насаждений</w:t>
      </w:r>
    </w:p>
    <w:p w:rsidR="00D25BF6" w:rsidRDefault="006A17FF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произрастающих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создается Комиссия по обследованию зеленых насаждений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CB2914" w:rsidRPr="00D25BF6" w:rsidRDefault="00D25BF6" w:rsidP="00D25BF6">
      <w:pPr>
        <w:spacing w:after="71" w:line="240" w:lineRule="auto"/>
        <w:ind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Комиссия в своей деятельности руководствуются Феде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10.01.2002 года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«Об охране окружающей среды», Прика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Госстроя РФ от 15.12.1999 года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 «Об утверждении Правил создания, охраны и содержания зеленых насаждений в городах Российской Федерации», 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D1EA7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июля 2018 года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="00CB2914" w:rsidRPr="00D2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5BF6">
        <w:rPr>
          <w:rFonts w:ascii="Times New Roman" w:hAnsi="Times New Roman" w:cs="Times New Roman"/>
          <w:sz w:val="28"/>
        </w:rPr>
        <w:t xml:space="preserve">Об утверждении Правил благоустройства на территории </w:t>
      </w:r>
      <w:proofErr w:type="spellStart"/>
      <w:r w:rsidR="00744B82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25BF6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B2914" w:rsidRPr="004D1EA7" w:rsidRDefault="00CB2914" w:rsidP="00D2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</w:p>
    <w:p w:rsidR="00CB2914" w:rsidRPr="00D25BF6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6.4. Комиссия выполняет следующие функции: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осуществляет осмотры зеленых насаждений (ежегодные весенний и осенний осмотры, оперативные осмотры);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E125B0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6.5.2. запрашивать в установленном порядке в подразделениях Администрации поселения, предприятиях и организациях, расположенных на территории </w:t>
      </w:r>
      <w:proofErr w:type="spellStart"/>
      <w:r w:rsidR="0074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информацию (документы) по вопросам, относящимся к компетенции Комиссии;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CB2914" w:rsidRPr="00D25BF6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5B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6.6. Комиссия обязана: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 своевременно оформлять результаты обследований в виде актов</w:t>
      </w:r>
    </w:p>
    <w:p w:rsidR="00CB2914" w:rsidRPr="004D1EA7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зеленых насаждений.</w:t>
      </w:r>
    </w:p>
    <w:p w:rsidR="00E125B0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:rsidR="00CB2914" w:rsidRPr="004D1EA7" w:rsidRDefault="00E125B0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плановый весенний осмотр (апрель-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Ежегодный плановый осенний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CB2914" w:rsidRPr="004D1EA7" w:rsidRDefault="00CB2914" w:rsidP="00D25BF6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Конкретные сроки всех видов осмотров устанавливаются Комиссией.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4D1EA7" w:rsidRDefault="004D1EA7" w:rsidP="009847CF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B7328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7AA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  <w:r w:rsidR="007557AA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2</w:t>
      </w:r>
    </w:p>
    <w:p w:rsidR="007557AA" w:rsidRPr="0052192F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</w:t>
      </w:r>
      <w:r w:rsidR="007557AA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постановлению 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</w:t>
      </w:r>
    </w:p>
    <w:p w:rsidR="009847CF" w:rsidRDefault="001B7328" w:rsidP="000265E0">
      <w:pPr>
        <w:spacing w:after="7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</w:t>
      </w:r>
      <w:r w:rsid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proofErr w:type="spellStart"/>
      <w:r w:rsidR="00744B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Погореловского</w:t>
      </w:r>
      <w:proofErr w:type="spellEnd"/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</w:t>
      </w:r>
      <w:r w:rsidR="000265E0" w:rsidRPr="00984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</w:p>
    <w:p w:rsidR="007557AA" w:rsidRPr="007557AA" w:rsidRDefault="000265E0" w:rsidP="000265E0">
      <w:pPr>
        <w:spacing w:after="7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сентября 2024   </w:t>
      </w:r>
      <w:r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B2914" w:rsidRPr="007557AA" w:rsidRDefault="00CB2914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7AA" w:rsidRPr="007557AA" w:rsidRDefault="00CB2914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Состав комиссии</w:t>
      </w:r>
    </w:p>
    <w:p w:rsidR="001B7328" w:rsidRDefault="00CB2914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обследованию зеленых насаждений на территории </w:t>
      </w:r>
    </w:p>
    <w:p w:rsidR="00CB2914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744B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Погореловского</w:t>
      </w:r>
      <w:proofErr w:type="spellEnd"/>
      <w:r w:rsidR="00CB2914" w:rsidRPr="007557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1B7328" w:rsidRDefault="001B7328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7AA" w:rsidRDefault="007557AA" w:rsidP="007557A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7557AA" w:rsidTr="00B92E06">
        <w:tc>
          <w:tcPr>
            <w:tcW w:w="3227" w:type="dxa"/>
          </w:tcPr>
          <w:p w:rsidR="007557AA" w:rsidRDefault="00744B82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Ткачева Юлия Васильевна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глава администрации </w:t>
            </w:r>
            <w:proofErr w:type="spellStart"/>
            <w:r w:rsidR="00744B8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поселения, председатель комиссии;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744B82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Третьякова Дарья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Бадрутдиновна</w:t>
            </w:r>
            <w:proofErr w:type="spellEnd"/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 заместитель председателя комиссии, заместитель главы администрации </w:t>
            </w:r>
            <w:proofErr w:type="spellStart"/>
            <w:r w:rsidR="00744B8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поселения;</w:t>
            </w:r>
          </w:p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744B82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Пащенко Ольга Алексеевна</w:t>
            </w:r>
          </w:p>
        </w:tc>
        <w:tc>
          <w:tcPr>
            <w:tcW w:w="6344" w:type="dxa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секретарь комиссии, главный специалист МКУ «АХЦ» (по согласованию);</w:t>
            </w:r>
          </w:p>
          <w:p w:rsidR="001B7328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9571" w:type="dxa"/>
            <w:gridSpan w:val="2"/>
          </w:tcPr>
          <w:p w:rsidR="007557AA" w:rsidRDefault="007557AA" w:rsidP="007557AA">
            <w:pPr>
              <w:spacing w:after="7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57A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Члены комиссии:</w:t>
            </w:r>
          </w:p>
          <w:p w:rsidR="001B7328" w:rsidRPr="007557AA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744B82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Крутикова Наталья Николаевна</w:t>
            </w:r>
          </w:p>
        </w:tc>
        <w:tc>
          <w:tcPr>
            <w:tcW w:w="6344" w:type="dxa"/>
          </w:tcPr>
          <w:p w:rsidR="007557AA" w:rsidRDefault="007557AA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депутат земского собрания </w:t>
            </w:r>
            <w:proofErr w:type="spellStart"/>
            <w:r w:rsidR="00744B8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Погореловского</w:t>
            </w:r>
            <w:proofErr w:type="spellEnd"/>
            <w:r w:rsidR="001B73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сельского поселения (по согласованию);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1B7328" w:rsidRDefault="001B7328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557AA" w:rsidTr="00B92E06">
        <w:tc>
          <w:tcPr>
            <w:tcW w:w="3227" w:type="dxa"/>
          </w:tcPr>
          <w:p w:rsidR="007557AA" w:rsidRDefault="00744B82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Власова Ольга Александровна</w:t>
            </w:r>
          </w:p>
        </w:tc>
        <w:tc>
          <w:tcPr>
            <w:tcW w:w="6344" w:type="dxa"/>
          </w:tcPr>
          <w:p w:rsidR="007557AA" w:rsidRDefault="001B7328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 учитель МБОУ «</w:t>
            </w:r>
            <w:proofErr w:type="spellStart"/>
            <w:r w:rsidR="00744B8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Погореловская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СОШ» (по согласованию)</w:t>
            </w:r>
            <w:r w:rsidR="0052192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;</w:t>
            </w:r>
          </w:p>
          <w:p w:rsidR="0052192F" w:rsidRDefault="0052192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2192F" w:rsidTr="00B92E06">
        <w:tc>
          <w:tcPr>
            <w:tcW w:w="3227" w:type="dxa"/>
          </w:tcPr>
          <w:p w:rsidR="0052192F" w:rsidRDefault="00744B82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Горбунов Максим Александрович</w:t>
            </w:r>
          </w:p>
          <w:p w:rsidR="0052192F" w:rsidRDefault="0052192F" w:rsidP="001B7328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2192F" w:rsidRDefault="0052192F" w:rsidP="007557AA">
            <w:pPr>
              <w:spacing w:after="7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-участковый уполномоченный полиции.</w:t>
            </w:r>
          </w:p>
        </w:tc>
      </w:tr>
    </w:tbl>
    <w:p w:rsidR="00CB2914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</w:t>
      </w: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9847CF" w:rsidRPr="00893838" w:rsidRDefault="009847CF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B013D" w:rsidRPr="0052192F" w:rsidRDefault="00D25BF6" w:rsidP="00D25BF6">
      <w:pPr>
        <w:spacing w:after="71" w:line="240" w:lineRule="auto"/>
        <w:ind w:left="4395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        </w:t>
      </w:r>
      <w:r w:rsidR="0052192F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         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Приложение № </w:t>
      </w: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3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                    </w:t>
      </w:r>
    </w:p>
    <w:p w:rsidR="00D25BF6" w:rsidRPr="0052192F" w:rsidRDefault="00D25BF6" w:rsidP="00D25BF6">
      <w:pPr>
        <w:spacing w:after="71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</w:t>
      </w:r>
      <w:r w:rsid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</w:t>
      </w:r>
      <w:r w:rsidR="001B013D"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к постановлению администрации  </w:t>
      </w:r>
    </w:p>
    <w:p w:rsidR="00D25BF6" w:rsidRPr="0052192F" w:rsidRDefault="00D25BF6" w:rsidP="009847CF">
      <w:pPr>
        <w:spacing w:after="7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 </w:t>
      </w:r>
      <w:r w:rsid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</w:t>
      </w:r>
      <w:proofErr w:type="spellStart"/>
      <w:r w:rsidR="00744B82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Погореловского</w:t>
      </w:r>
      <w:proofErr w:type="spellEnd"/>
      <w:r w:rsidR="009847C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сельского </w:t>
      </w: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поселения</w:t>
      </w:r>
    </w:p>
    <w:p w:rsidR="009847CF" w:rsidRDefault="00D25BF6" w:rsidP="009847CF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                                                                               </w:t>
      </w:r>
      <w:r w:rsidR="0098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сентября 2024   </w:t>
      </w:r>
      <w:r w:rsidR="009847CF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47C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B2914" w:rsidRPr="001B7328" w:rsidRDefault="00CB2914" w:rsidP="009847CF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1B7328"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> </w:t>
      </w:r>
    </w:p>
    <w:p w:rsidR="00CB2914" w:rsidRPr="0052192F" w:rsidRDefault="00D25BF6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4"/>
          <w:lang w:eastAsia="ru-RU"/>
        </w:rPr>
        <w:t xml:space="preserve">       </w:t>
      </w:r>
      <w:r w:rsidR="00CB2914" w:rsidRPr="005219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Информационная карта зеленых насаждений учетного участка</w:t>
      </w:r>
    </w:p>
    <w:p w:rsidR="00CB2914" w:rsidRPr="00893838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5138"/>
        <w:gridCol w:w="1943"/>
        <w:gridCol w:w="1873"/>
      </w:tblGrid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spellStart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proofErr w:type="spellStart"/>
            <w:r w:rsidRPr="00D25BF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Информация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Примечание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Категория учетного участка озелененной территории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Площадь озелененной территории, кв. м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-деревья, шт.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-кустарники, шт.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-травянистая растительность, кв. м, ее </w:t>
            </w: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происхождение (естественное, искусственное)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-редкие виды растений (грибы, кустарники и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т.д.), указать какие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914" w:rsidRPr="00893838" w:rsidTr="001B7328">
        <w:tc>
          <w:tcPr>
            <w:tcW w:w="35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хвойные деревья,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лиственные деревья,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кустарники, %</w:t>
            </w:r>
          </w:p>
          <w:p w:rsidR="00CB2914" w:rsidRPr="00D25BF6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5B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893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Составил: _________________ Дата «_»_________ 20__г.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Должность: ________________ Подпись _________</w:t>
      </w:r>
    </w:p>
    <w:p w:rsidR="00CB2914" w:rsidRPr="00D25BF6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D25BF6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Default="0020566C" w:rsidP="00D25BF6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566C" w:rsidRPr="0052192F" w:rsidRDefault="0020566C" w:rsidP="00D25BF6">
      <w:pPr>
        <w:spacing w:after="71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№  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              </w:t>
      </w:r>
    </w:p>
    <w:p w:rsidR="00D25BF6" w:rsidRPr="0052192F" w:rsidRDefault="0020566C" w:rsidP="00D25BF6">
      <w:pPr>
        <w:spacing w:after="71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постановлению</w:t>
      </w:r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 </w:t>
      </w:r>
    </w:p>
    <w:p w:rsidR="00D25BF6" w:rsidRPr="0052192F" w:rsidRDefault="00744B82" w:rsidP="00D25BF6">
      <w:pPr>
        <w:spacing w:after="71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Погореловского</w:t>
      </w:r>
      <w:proofErr w:type="spellEnd"/>
      <w:r w:rsidR="00D25BF6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20566C" w:rsidRPr="0052192F" w:rsidRDefault="0020566C" w:rsidP="00D25BF6">
      <w:pPr>
        <w:spacing w:after="71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</w:t>
      </w:r>
      <w:r w:rsidR="009847CF" w:rsidRPr="0098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2024   </w:t>
      </w:r>
      <w:r w:rsidR="009847CF" w:rsidRPr="004D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47C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B2914" w:rsidRPr="0052192F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25BF6" w:rsidRPr="0052192F" w:rsidRDefault="00CB2914" w:rsidP="00D25BF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Сводный реестр зеленых насаждений территории</w:t>
      </w:r>
    </w:p>
    <w:p w:rsidR="00CB2914" w:rsidRPr="0052192F" w:rsidRDefault="00744B82" w:rsidP="00D25BF6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Погореловского</w:t>
      </w:r>
      <w:proofErr w:type="spellEnd"/>
      <w:r w:rsidR="00CB2914" w:rsidRPr="00521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B2914" w:rsidRPr="0052192F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773"/>
        <w:gridCol w:w="569"/>
        <w:gridCol w:w="759"/>
        <w:gridCol w:w="665"/>
        <w:gridCol w:w="569"/>
        <w:gridCol w:w="569"/>
        <w:gridCol w:w="402"/>
        <w:gridCol w:w="566"/>
        <w:gridCol w:w="715"/>
        <w:gridCol w:w="523"/>
        <w:gridCol w:w="420"/>
        <w:gridCol w:w="552"/>
        <w:gridCol w:w="566"/>
        <w:gridCol w:w="605"/>
        <w:gridCol w:w="562"/>
      </w:tblGrid>
      <w:tr w:rsidR="00CB2914" w:rsidRPr="0052192F" w:rsidTr="00D25BF6"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озелененной территории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озелененной территории на генплане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  характеристика озелененной территории (парк, сквер, аллея, газон и т.д.)</w:t>
            </w:r>
          </w:p>
        </w:tc>
        <w:tc>
          <w:tcPr>
            <w:tcW w:w="3585" w:type="dxa"/>
            <w:gridSpan w:val="4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Видовой состав территории, % к общей площади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2914" w:rsidRPr="0052192F" w:rsidTr="00D25BF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Травянистая растительность, кв.м., ее происхождение (естественное, искусственное)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виды растений (грибы, кустарники и т.д.), указать какие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травы, %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2914" w:rsidRPr="0052192F" w:rsidRDefault="00CB2914" w:rsidP="002F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914" w:rsidRPr="00893838" w:rsidTr="00D25BF6">
        <w:tc>
          <w:tcPr>
            <w:tcW w:w="198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2914" w:rsidRPr="00893838" w:rsidTr="00D25BF6">
        <w:tc>
          <w:tcPr>
            <w:tcW w:w="198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B2914" w:rsidRPr="00893838" w:rsidRDefault="00CB2914" w:rsidP="002F3997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CB2914" w:rsidRPr="00893838" w:rsidRDefault="00CB2914" w:rsidP="0020566C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9383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Д</w:t>
      </w:r>
      <w:r w:rsidR="0020566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ата создания: __-__-____</w:t>
      </w:r>
    </w:p>
    <w:sectPr w:rsidR="00CB2914" w:rsidRPr="00893838" w:rsidSect="007B33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2914"/>
    <w:rsid w:val="000265E0"/>
    <w:rsid w:val="000867AC"/>
    <w:rsid w:val="001A7430"/>
    <w:rsid w:val="001B013D"/>
    <w:rsid w:val="001B7328"/>
    <w:rsid w:val="001E06EA"/>
    <w:rsid w:val="0020566C"/>
    <w:rsid w:val="002900C1"/>
    <w:rsid w:val="00293798"/>
    <w:rsid w:val="002F3997"/>
    <w:rsid w:val="003220EB"/>
    <w:rsid w:val="00344BEC"/>
    <w:rsid w:val="00443CC5"/>
    <w:rsid w:val="00465B2E"/>
    <w:rsid w:val="004D1EA7"/>
    <w:rsid w:val="004D520B"/>
    <w:rsid w:val="00504AA9"/>
    <w:rsid w:val="005124D9"/>
    <w:rsid w:val="0052192F"/>
    <w:rsid w:val="005730B3"/>
    <w:rsid w:val="005B552D"/>
    <w:rsid w:val="005B61E4"/>
    <w:rsid w:val="005C50A8"/>
    <w:rsid w:val="00663E20"/>
    <w:rsid w:val="00686B72"/>
    <w:rsid w:val="006A17FF"/>
    <w:rsid w:val="006C6B28"/>
    <w:rsid w:val="00744B82"/>
    <w:rsid w:val="007557AA"/>
    <w:rsid w:val="007603CC"/>
    <w:rsid w:val="007A7919"/>
    <w:rsid w:val="007B33E3"/>
    <w:rsid w:val="007C49CA"/>
    <w:rsid w:val="007E183E"/>
    <w:rsid w:val="00893838"/>
    <w:rsid w:val="008A0761"/>
    <w:rsid w:val="008E34E2"/>
    <w:rsid w:val="00973D33"/>
    <w:rsid w:val="009847CF"/>
    <w:rsid w:val="009D24EB"/>
    <w:rsid w:val="00A12E22"/>
    <w:rsid w:val="00B10775"/>
    <w:rsid w:val="00B228B7"/>
    <w:rsid w:val="00B3758E"/>
    <w:rsid w:val="00B642CE"/>
    <w:rsid w:val="00B92E06"/>
    <w:rsid w:val="00BA10D6"/>
    <w:rsid w:val="00C81820"/>
    <w:rsid w:val="00C91788"/>
    <w:rsid w:val="00CB2914"/>
    <w:rsid w:val="00D25BF6"/>
    <w:rsid w:val="00D84430"/>
    <w:rsid w:val="00E007B5"/>
    <w:rsid w:val="00E125B0"/>
    <w:rsid w:val="00EB2280"/>
    <w:rsid w:val="00EC70D2"/>
    <w:rsid w:val="00F07728"/>
    <w:rsid w:val="00F501A8"/>
    <w:rsid w:val="00FF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A8"/>
  </w:style>
  <w:style w:type="paragraph" w:styleId="1">
    <w:name w:val="heading 1"/>
    <w:basedOn w:val="a"/>
    <w:next w:val="a"/>
    <w:link w:val="10"/>
    <w:uiPriority w:val="9"/>
    <w:qFormat/>
    <w:rsid w:val="007B3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semiHidden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3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3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3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B33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nekommercheskie_organiz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CD9F-3DB5-4F88-B519-14685D63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8</cp:revision>
  <cp:lastPrinted>2024-06-17T04:48:00Z</cp:lastPrinted>
  <dcterms:created xsi:type="dcterms:W3CDTF">2024-09-27T06:46:00Z</dcterms:created>
  <dcterms:modified xsi:type="dcterms:W3CDTF">2024-09-30T11:52:00Z</dcterms:modified>
</cp:coreProperties>
</file>