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D1" w:rsidRDefault="00A149D1" w:rsidP="00A149D1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PMingLiU" w:hAnsi="Arial" w:cs="Arial"/>
          <w:b/>
          <w:spacing w:val="40"/>
          <w:sz w:val="20"/>
          <w:szCs w:val="20"/>
        </w:rPr>
      </w:pPr>
    </w:p>
    <w:p w:rsidR="00A149D1" w:rsidRPr="00A149D1" w:rsidRDefault="00A149D1" w:rsidP="00A149D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PMingLiU" w:hAnsi="Arial" w:cs="Arial"/>
          <w:b/>
          <w:spacing w:val="40"/>
          <w:sz w:val="20"/>
          <w:szCs w:val="20"/>
        </w:rPr>
      </w:pPr>
      <w:r w:rsidRPr="00A149D1"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A149D1" w:rsidRPr="00A149D1" w:rsidRDefault="00A149D1" w:rsidP="00A149D1">
      <w:pPr>
        <w:rPr>
          <w:sz w:val="10"/>
          <w:szCs w:val="10"/>
        </w:rPr>
      </w:pPr>
    </w:p>
    <w:p w:rsidR="00A149D1" w:rsidRPr="00A149D1" w:rsidRDefault="00A149D1" w:rsidP="00A149D1">
      <w:pPr>
        <w:keepNext/>
        <w:jc w:val="center"/>
        <w:outlineLvl w:val="3"/>
        <w:rPr>
          <w:rFonts w:ascii="Arial Narrow" w:hAnsi="Arial Narrow"/>
          <w:b/>
          <w:bCs/>
          <w:sz w:val="32"/>
          <w:szCs w:val="32"/>
        </w:rPr>
      </w:pPr>
      <w:r w:rsidRPr="00A149D1">
        <w:rPr>
          <w:rFonts w:ascii="Arial Narrow" w:hAnsi="Arial Narrow"/>
          <w:b/>
          <w:bCs/>
          <w:sz w:val="32"/>
          <w:szCs w:val="32"/>
        </w:rPr>
        <w:t xml:space="preserve">АДМИНИСТРАЦИЯ </w:t>
      </w:r>
      <w:r w:rsidR="00652F3F">
        <w:rPr>
          <w:rFonts w:ascii="Arial Narrow" w:hAnsi="Arial Narrow"/>
          <w:b/>
          <w:bCs/>
          <w:sz w:val="32"/>
          <w:szCs w:val="32"/>
        </w:rPr>
        <w:t>ПОГОРЕЛОВСКОГО</w:t>
      </w:r>
      <w:r w:rsidRPr="00A149D1">
        <w:rPr>
          <w:rFonts w:ascii="Arial Narrow" w:hAnsi="Arial Narrow"/>
          <w:b/>
          <w:bCs/>
          <w:sz w:val="32"/>
          <w:szCs w:val="32"/>
        </w:rPr>
        <w:t xml:space="preserve"> СЕЛЬСКОГО ПОСЕЛЕНИЯ МУНИЦИПАЛЬНОГО </w:t>
      </w:r>
      <w:bookmarkStart w:id="0" w:name="_GoBack"/>
      <w:r w:rsidRPr="00A149D1">
        <w:rPr>
          <w:rFonts w:ascii="Arial Narrow" w:hAnsi="Arial Narrow"/>
          <w:b/>
          <w:bCs/>
          <w:sz w:val="32"/>
          <w:szCs w:val="32"/>
        </w:rPr>
        <w:t>РАЙ</w:t>
      </w:r>
      <w:bookmarkEnd w:id="0"/>
      <w:r w:rsidRPr="00A149D1">
        <w:rPr>
          <w:rFonts w:ascii="Arial Narrow" w:hAnsi="Arial Narrow"/>
          <w:b/>
          <w:bCs/>
          <w:sz w:val="32"/>
          <w:szCs w:val="32"/>
        </w:rPr>
        <w:t>ОНА «КОРОЧАНСКИЙ РАЙОН»</w:t>
      </w:r>
    </w:p>
    <w:p w:rsidR="00A149D1" w:rsidRPr="00A149D1" w:rsidRDefault="00A149D1" w:rsidP="00A149D1">
      <w:pPr>
        <w:keepNext/>
        <w:jc w:val="center"/>
        <w:outlineLvl w:val="3"/>
        <w:rPr>
          <w:rFonts w:ascii="Arial Narrow" w:hAnsi="Arial Narrow"/>
          <w:b/>
          <w:bCs/>
          <w:i/>
          <w:sz w:val="12"/>
          <w:szCs w:val="12"/>
        </w:rPr>
      </w:pPr>
    </w:p>
    <w:p w:rsidR="00A149D1" w:rsidRPr="00A149D1" w:rsidRDefault="00A149D1" w:rsidP="00A149D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A149D1">
        <w:rPr>
          <w:rFonts w:ascii="Arial" w:hAnsi="Arial" w:cs="Arial"/>
          <w:sz w:val="32"/>
          <w:szCs w:val="32"/>
        </w:rPr>
        <w:t>П</w:t>
      </w:r>
      <w:proofErr w:type="gramEnd"/>
      <w:r w:rsidRPr="00A149D1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A149D1" w:rsidRPr="00A149D1" w:rsidRDefault="00A149D1" w:rsidP="00A149D1">
      <w:pPr>
        <w:jc w:val="center"/>
        <w:rPr>
          <w:rFonts w:ascii="Arial" w:hAnsi="Arial" w:cs="Arial"/>
          <w:b/>
          <w:sz w:val="10"/>
          <w:szCs w:val="10"/>
        </w:rPr>
      </w:pPr>
    </w:p>
    <w:p w:rsidR="00A149D1" w:rsidRPr="00A149D1" w:rsidRDefault="00652F3F" w:rsidP="00A149D1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A149D1" w:rsidRPr="00A149D1" w:rsidRDefault="00A149D1" w:rsidP="00A149D1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189" w:type="dxa"/>
        <w:tblLook w:val="04A0"/>
      </w:tblPr>
      <w:tblGrid>
        <w:gridCol w:w="317"/>
        <w:gridCol w:w="504"/>
        <w:gridCol w:w="310"/>
        <w:gridCol w:w="1378"/>
        <w:gridCol w:w="301"/>
        <w:gridCol w:w="425"/>
        <w:gridCol w:w="341"/>
        <w:gridCol w:w="4187"/>
        <w:gridCol w:w="332"/>
        <w:gridCol w:w="1094"/>
      </w:tblGrid>
      <w:tr w:rsidR="00A149D1" w:rsidRPr="00A149D1" w:rsidTr="00D95CC5">
        <w:tc>
          <w:tcPr>
            <w:tcW w:w="317" w:type="dxa"/>
            <w:vAlign w:val="bottom"/>
          </w:tcPr>
          <w:p w:rsidR="00A149D1" w:rsidRPr="00A149D1" w:rsidRDefault="00A149D1" w:rsidP="00A149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9D1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A149D1" w:rsidRPr="00A149D1" w:rsidRDefault="00725E6A" w:rsidP="00A149D1">
            <w:pPr>
              <w:ind w:left="-141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10" w:type="dxa"/>
            <w:vAlign w:val="bottom"/>
          </w:tcPr>
          <w:p w:rsidR="00A149D1" w:rsidRPr="00A149D1" w:rsidRDefault="00A149D1" w:rsidP="00A149D1">
            <w:pPr>
              <w:ind w:left="-108" w:right="-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9D1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bottom"/>
          </w:tcPr>
          <w:p w:rsidR="00A149D1" w:rsidRPr="00A149D1" w:rsidRDefault="00725E6A" w:rsidP="00A149D1">
            <w:pPr>
              <w:ind w:left="-141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сентября</w:t>
            </w:r>
          </w:p>
        </w:tc>
        <w:tc>
          <w:tcPr>
            <w:tcW w:w="301" w:type="dxa"/>
            <w:vAlign w:val="bottom"/>
          </w:tcPr>
          <w:p w:rsidR="00A149D1" w:rsidRPr="00A149D1" w:rsidRDefault="00A149D1" w:rsidP="00A149D1">
            <w:pPr>
              <w:ind w:left="-141" w:right="-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9D1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A149D1" w:rsidRPr="00A149D1" w:rsidRDefault="00A149D1" w:rsidP="00A149D1">
            <w:pPr>
              <w:ind w:left="-141" w:right="-74"/>
              <w:jc w:val="center"/>
              <w:rPr>
                <w:rFonts w:ascii="Arial" w:hAnsi="Arial" w:cs="Arial"/>
              </w:rPr>
            </w:pPr>
            <w:r w:rsidRPr="00A149D1">
              <w:rPr>
                <w:rFonts w:ascii="Arial" w:hAnsi="Arial" w:cs="Arial"/>
              </w:rPr>
              <w:t>24</w:t>
            </w:r>
          </w:p>
        </w:tc>
        <w:tc>
          <w:tcPr>
            <w:tcW w:w="341" w:type="dxa"/>
            <w:vAlign w:val="bottom"/>
          </w:tcPr>
          <w:p w:rsidR="00A149D1" w:rsidRPr="00A149D1" w:rsidRDefault="00A149D1" w:rsidP="00A149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149D1"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A149D1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187" w:type="dxa"/>
            <w:vAlign w:val="bottom"/>
          </w:tcPr>
          <w:p w:rsidR="00A149D1" w:rsidRPr="00A149D1" w:rsidRDefault="00A149D1" w:rsidP="00A149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vAlign w:val="bottom"/>
          </w:tcPr>
          <w:p w:rsidR="00A149D1" w:rsidRPr="00A149D1" w:rsidRDefault="00A149D1" w:rsidP="00A149D1">
            <w:pPr>
              <w:ind w:right="-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9D1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A149D1" w:rsidRPr="00A149D1" w:rsidRDefault="0065232E" w:rsidP="00A149D1">
            <w:pPr>
              <w:ind w:left="-141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</w:tbl>
    <w:p w:rsidR="00A149D1" w:rsidRDefault="00A149D1" w:rsidP="00A149D1">
      <w:pPr>
        <w:jc w:val="both"/>
        <w:rPr>
          <w:b/>
          <w:bCs/>
          <w:sz w:val="28"/>
          <w:szCs w:val="28"/>
        </w:rPr>
      </w:pPr>
    </w:p>
    <w:p w:rsidR="00A149D1" w:rsidRDefault="00A149D1" w:rsidP="00A149D1">
      <w:pPr>
        <w:jc w:val="both"/>
        <w:rPr>
          <w:sz w:val="28"/>
          <w:szCs w:val="28"/>
        </w:rPr>
      </w:pPr>
    </w:p>
    <w:p w:rsidR="00A149D1" w:rsidRDefault="00A149D1" w:rsidP="00A149D1">
      <w:pPr>
        <w:jc w:val="both"/>
        <w:rPr>
          <w:sz w:val="28"/>
          <w:szCs w:val="28"/>
        </w:rPr>
      </w:pPr>
    </w:p>
    <w:p w:rsidR="008E6BB7" w:rsidRPr="008E6BB7" w:rsidRDefault="008E6BB7" w:rsidP="008E6BB7">
      <w:pPr>
        <w:pStyle w:val="10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spacing w:val="0"/>
          <w:sz w:val="28"/>
          <w:szCs w:val="28"/>
        </w:rPr>
      </w:pPr>
      <w:r w:rsidRPr="008E6BB7">
        <w:rPr>
          <w:rFonts w:ascii="Times New Roman" w:hAnsi="Times New Roman" w:cs="Times New Roman"/>
          <w:spacing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E6BB7">
        <w:rPr>
          <w:rFonts w:ascii="Times New Roman" w:hAnsi="Times New Roman" w:cs="Times New Roman"/>
          <w:spacing w:val="0"/>
          <w:sz w:val="28"/>
          <w:szCs w:val="28"/>
        </w:rPr>
        <w:t>Погореловского</w:t>
      </w:r>
      <w:proofErr w:type="spellEnd"/>
      <w:r w:rsidRPr="008E6BB7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от </w:t>
      </w:r>
      <w:r w:rsidR="00F450B7">
        <w:rPr>
          <w:rFonts w:ascii="Times New Roman" w:hAnsi="Times New Roman" w:cs="Times New Roman"/>
          <w:spacing w:val="0"/>
          <w:sz w:val="28"/>
          <w:szCs w:val="28"/>
        </w:rPr>
        <w:t>25 марта 2021 № 17</w:t>
      </w:r>
      <w:r w:rsidRPr="008E6BB7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C31CBE">
        <w:rPr>
          <w:rStyle w:val="10pt"/>
          <w:b/>
          <w:spacing w:val="0"/>
          <w:sz w:val="28"/>
          <w:szCs w:val="28"/>
        </w:rPr>
        <w:t xml:space="preserve">утверждении </w:t>
      </w:r>
      <w:r w:rsidRPr="008E6BB7">
        <w:rPr>
          <w:rFonts w:ascii="Times New Roman" w:hAnsi="Times New Roman" w:cs="Times New Roman"/>
          <w:spacing w:val="0"/>
          <w:sz w:val="28"/>
          <w:szCs w:val="28"/>
        </w:rPr>
        <w:t>Положения о контрактном управляющем по закупкам для муниципальных нужд сельского поселения муниципального района «</w:t>
      </w:r>
      <w:proofErr w:type="spellStart"/>
      <w:r w:rsidRPr="008E6BB7">
        <w:rPr>
          <w:rFonts w:ascii="Times New Roman" w:hAnsi="Times New Roman" w:cs="Times New Roman"/>
          <w:spacing w:val="0"/>
          <w:sz w:val="28"/>
          <w:szCs w:val="28"/>
        </w:rPr>
        <w:t>Корочанский</w:t>
      </w:r>
      <w:proofErr w:type="spellEnd"/>
      <w:r w:rsidRPr="008E6BB7">
        <w:rPr>
          <w:rFonts w:ascii="Times New Roman" w:hAnsi="Times New Roman" w:cs="Times New Roman"/>
          <w:spacing w:val="0"/>
          <w:sz w:val="28"/>
          <w:szCs w:val="28"/>
        </w:rPr>
        <w:t xml:space="preserve"> район»</w:t>
      </w:r>
      <w:r w:rsidRPr="008E6BB7">
        <w:rPr>
          <w:rStyle w:val="10pt"/>
          <w:spacing w:val="0"/>
          <w:sz w:val="28"/>
          <w:szCs w:val="28"/>
        </w:rPr>
        <w:t xml:space="preserve"> </w:t>
      </w:r>
    </w:p>
    <w:p w:rsidR="008E6BB7" w:rsidRDefault="008E6BB7" w:rsidP="008E6BB7">
      <w:pPr>
        <w:jc w:val="both"/>
        <w:rPr>
          <w:sz w:val="28"/>
          <w:szCs w:val="28"/>
        </w:rPr>
      </w:pPr>
    </w:p>
    <w:p w:rsidR="008E6BB7" w:rsidRDefault="008E6BB7" w:rsidP="008E6BB7">
      <w:pPr>
        <w:jc w:val="both"/>
        <w:rPr>
          <w:sz w:val="28"/>
          <w:szCs w:val="28"/>
        </w:rPr>
      </w:pPr>
    </w:p>
    <w:p w:rsidR="008E6BB7" w:rsidRPr="008C45C7" w:rsidRDefault="008E6BB7" w:rsidP="008E6BB7">
      <w:pPr>
        <w:jc w:val="both"/>
        <w:rPr>
          <w:sz w:val="28"/>
          <w:szCs w:val="28"/>
        </w:rPr>
      </w:pPr>
    </w:p>
    <w:p w:rsidR="008E6BB7" w:rsidRPr="003627FD" w:rsidRDefault="008E6BB7" w:rsidP="008E6BB7">
      <w:pPr>
        <w:shd w:val="clear" w:color="auto" w:fill="FFFFFF"/>
        <w:ind w:firstLine="708"/>
        <w:jc w:val="both"/>
        <w:rPr>
          <w:sz w:val="28"/>
          <w:szCs w:val="28"/>
        </w:rPr>
      </w:pPr>
      <w:r w:rsidRPr="003627FD">
        <w:rPr>
          <w:sz w:val="28"/>
          <w:szCs w:val="28"/>
        </w:rPr>
        <w:t xml:space="preserve">В соответствии со </w:t>
      </w:r>
      <w:hyperlink r:id="rId7" w:anchor="/document/99/499011838/XA00M3S2ME/" w:history="1">
        <w:r w:rsidRPr="003627FD">
          <w:rPr>
            <w:rStyle w:val="a5"/>
            <w:sz w:val="28"/>
            <w:szCs w:val="28"/>
          </w:rPr>
          <w:t>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3627FD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E04B7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E5F0B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приведения </w:t>
      </w:r>
      <w:r w:rsidRPr="00DA24A8">
        <w:rPr>
          <w:sz w:val="28"/>
          <w:szCs w:val="28"/>
        </w:rPr>
        <w:t>в соответстви</w:t>
      </w:r>
      <w:r>
        <w:rPr>
          <w:sz w:val="28"/>
          <w:szCs w:val="28"/>
        </w:rPr>
        <w:t>е</w:t>
      </w:r>
      <w:r w:rsidRPr="00DA24A8">
        <w:rPr>
          <w:sz w:val="28"/>
          <w:szCs w:val="28"/>
        </w:rPr>
        <w:t xml:space="preserve"> с действующим законодательством </w:t>
      </w:r>
      <w:r>
        <w:rPr>
          <w:sz w:val="28"/>
          <w:szCs w:val="28"/>
        </w:rPr>
        <w:t>нормативных правовых актов,</w:t>
      </w:r>
      <w:r w:rsidRPr="003627F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Погореловского</w:t>
      </w:r>
      <w:proofErr w:type="spellEnd"/>
      <w:r w:rsidRPr="003627FD">
        <w:rPr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627FD">
        <w:rPr>
          <w:color w:val="000000"/>
          <w:sz w:val="28"/>
          <w:szCs w:val="28"/>
        </w:rPr>
        <w:t>Корочанский</w:t>
      </w:r>
      <w:proofErr w:type="spellEnd"/>
      <w:r w:rsidRPr="003627FD">
        <w:rPr>
          <w:color w:val="000000"/>
          <w:sz w:val="28"/>
          <w:szCs w:val="28"/>
        </w:rPr>
        <w:t xml:space="preserve"> район» </w:t>
      </w:r>
      <w:r w:rsidRPr="003627FD">
        <w:rPr>
          <w:b/>
          <w:bCs/>
          <w:color w:val="000000"/>
          <w:sz w:val="28"/>
          <w:szCs w:val="28"/>
        </w:rPr>
        <w:t>постановляет:</w:t>
      </w:r>
    </w:p>
    <w:p w:rsidR="008E6BB7" w:rsidRPr="00BC7848" w:rsidRDefault="008E6BB7" w:rsidP="008E6BB7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Внести дополнения</w:t>
      </w:r>
      <w:r w:rsidRPr="00BC7848">
        <w:rPr>
          <w:rStyle w:val="10pt"/>
          <w:sz w:val="28"/>
          <w:szCs w:val="28"/>
        </w:rPr>
        <w:t xml:space="preserve"> в </w:t>
      </w:r>
      <w:r w:rsidRPr="00BC784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BC784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C7848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BC7848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8E6BB7">
        <w:rPr>
          <w:rFonts w:ascii="Times New Roman" w:hAnsi="Times New Roman"/>
          <w:sz w:val="28"/>
          <w:szCs w:val="28"/>
        </w:rPr>
        <w:t>от 25 марта 2021 года    № 17</w:t>
      </w:r>
      <w:r w:rsidRPr="00BC7848">
        <w:rPr>
          <w:rFonts w:ascii="Times New Roman" w:hAnsi="Times New Roman"/>
          <w:sz w:val="28"/>
          <w:szCs w:val="28"/>
        </w:rPr>
        <w:t xml:space="preserve"> «Об </w:t>
      </w:r>
      <w:r w:rsidRPr="00BC7848">
        <w:rPr>
          <w:rFonts w:ascii="Times New Roman" w:hAnsi="Times New Roman"/>
          <w:bCs/>
          <w:sz w:val="28"/>
          <w:szCs w:val="28"/>
        </w:rPr>
        <w:t>утверждении</w:t>
      </w:r>
      <w:r w:rsidRPr="00BC7848">
        <w:rPr>
          <w:rFonts w:ascii="Times New Roman" w:hAnsi="Times New Roman"/>
          <w:b/>
          <w:sz w:val="28"/>
          <w:szCs w:val="28"/>
        </w:rPr>
        <w:t xml:space="preserve"> </w:t>
      </w:r>
      <w:r w:rsidRPr="00BC7848">
        <w:rPr>
          <w:rFonts w:ascii="Times New Roman" w:hAnsi="Times New Roman"/>
          <w:sz w:val="28"/>
          <w:szCs w:val="28"/>
        </w:rPr>
        <w:t>Положения о контрактном управляющем по закупкам для муниципальных нужд сельского поселения муниципального района «</w:t>
      </w:r>
      <w:proofErr w:type="spellStart"/>
      <w:r w:rsidRPr="00BC7848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BC7848">
        <w:rPr>
          <w:rFonts w:ascii="Times New Roman" w:hAnsi="Times New Roman"/>
          <w:sz w:val="28"/>
          <w:szCs w:val="28"/>
        </w:rPr>
        <w:t xml:space="preserve"> район</w:t>
      </w:r>
      <w:r w:rsidRPr="00BC7848">
        <w:rPr>
          <w:rFonts w:ascii="Times New Roman" w:hAnsi="Times New Roman"/>
          <w:b/>
          <w:sz w:val="28"/>
          <w:szCs w:val="28"/>
        </w:rPr>
        <w:t>»</w:t>
      </w:r>
      <w:r w:rsidRPr="00BC784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следующие дополне</w:t>
      </w:r>
      <w:r w:rsidRPr="00BC7848">
        <w:rPr>
          <w:rFonts w:ascii="Times New Roman" w:hAnsi="Times New Roman"/>
          <w:bCs/>
          <w:sz w:val="28"/>
          <w:szCs w:val="28"/>
        </w:rPr>
        <w:t>ния:</w:t>
      </w:r>
    </w:p>
    <w:p w:rsidR="008E6BB7" w:rsidRDefault="008E6BB7" w:rsidP="008E6B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926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</w:t>
      </w:r>
      <w:r w:rsidRPr="006C1926">
        <w:rPr>
          <w:sz w:val="28"/>
          <w:szCs w:val="28"/>
        </w:rPr>
        <w:t>3.5</w:t>
      </w:r>
      <w:r>
        <w:rPr>
          <w:sz w:val="28"/>
          <w:szCs w:val="28"/>
        </w:rPr>
        <w:t>. р</w:t>
      </w:r>
      <w:r w:rsidRPr="006C1926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6C1926">
        <w:rPr>
          <w:sz w:val="28"/>
          <w:szCs w:val="28"/>
        </w:rPr>
        <w:t xml:space="preserve"> 3 «Функции и полномочия контрактного управляющего»,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627FD">
        <w:rPr>
          <w:sz w:val="28"/>
          <w:szCs w:val="28"/>
        </w:rPr>
        <w:t xml:space="preserve"> о контрактном управляющем по закупкам для муниципальных </w:t>
      </w: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3627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дополнить п.п.3.5.5. следующего содержания</w:t>
      </w:r>
      <w:r w:rsidRPr="003627FD">
        <w:rPr>
          <w:sz w:val="28"/>
          <w:szCs w:val="28"/>
        </w:rPr>
        <w:t>:</w:t>
      </w:r>
    </w:p>
    <w:p w:rsidR="008E6BB7" w:rsidRPr="003C226A" w:rsidRDefault="008E6BB7" w:rsidP="008E6B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«3.5.5. п</w:t>
      </w:r>
      <w:r w:rsidRPr="003C226A">
        <w:rPr>
          <w:sz w:val="28"/>
          <w:szCs w:val="28"/>
        </w:rPr>
        <w:t>р</w:t>
      </w:r>
      <w:r>
        <w:rPr>
          <w:sz w:val="28"/>
          <w:szCs w:val="28"/>
        </w:rPr>
        <w:t>и осуществлении закупок принимает</w:t>
      </w:r>
      <w:r w:rsidRPr="003C226A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3C226A">
        <w:rPr>
          <w:sz w:val="28"/>
          <w:szCs w:val="28"/>
        </w:rPr>
        <w:t xml:space="preserve"> по предотвращению и урегулированию конфликта интересов в соответствии с Федеральным закон</w:t>
      </w:r>
      <w:r>
        <w:rPr>
          <w:sz w:val="28"/>
          <w:szCs w:val="28"/>
        </w:rPr>
        <w:t>ом от 25 декабря 2008 года № 273</w:t>
      </w:r>
      <w:r w:rsidRPr="003C226A">
        <w:rPr>
          <w:sz w:val="28"/>
          <w:szCs w:val="28"/>
        </w:rPr>
        <w:t>-ФЗ «О противодействии коррупции», в том числе с учетом информации, предоставленной заказчику в соответствии с</w:t>
      </w:r>
      <w:r>
        <w:rPr>
          <w:sz w:val="28"/>
          <w:szCs w:val="28"/>
        </w:rPr>
        <w:t>о статьей 31 и</w:t>
      </w:r>
      <w:r w:rsidRPr="003C226A">
        <w:rPr>
          <w:sz w:val="28"/>
          <w:szCs w:val="28"/>
        </w:rPr>
        <w:t xml:space="preserve"> частью 23 статьи 34 Федеральным законом от 5 апреля 2013 года № 44-ФЗ «О контрактной </w:t>
      </w:r>
      <w:r w:rsidRPr="003C226A">
        <w:rPr>
          <w:sz w:val="28"/>
          <w:szCs w:val="28"/>
        </w:rPr>
        <w:lastRenderedPageBreak/>
        <w:t>системе в сфере закупок товаров, работ</w:t>
      </w:r>
      <w:proofErr w:type="gramEnd"/>
      <w:r w:rsidRPr="003C226A">
        <w:rPr>
          <w:sz w:val="28"/>
          <w:szCs w:val="28"/>
        </w:rPr>
        <w:t>, услуг для обеспечения госуда</w:t>
      </w:r>
      <w:r>
        <w:rPr>
          <w:sz w:val="28"/>
          <w:szCs w:val="28"/>
        </w:rPr>
        <w:t>рственных и муниципальных нужд»»</w:t>
      </w:r>
      <w:r w:rsidRPr="003C226A">
        <w:rPr>
          <w:sz w:val="28"/>
          <w:szCs w:val="28"/>
        </w:rPr>
        <w:t>.</w:t>
      </w:r>
    </w:p>
    <w:p w:rsidR="008E6BB7" w:rsidRDefault="001C4805" w:rsidP="008E6BB7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="008E6BB7" w:rsidRPr="008B140C">
        <w:rPr>
          <w:sz w:val="28"/>
          <w:szCs w:val="28"/>
        </w:rPr>
        <w:t>.</w:t>
      </w:r>
      <w:r w:rsidR="008E6BB7">
        <w:rPr>
          <w:sz w:val="28"/>
          <w:szCs w:val="28"/>
        </w:rPr>
        <w:t xml:space="preserve"> </w:t>
      </w:r>
      <w:r w:rsidR="008E6BB7"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="008E6BB7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="008E6BB7"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E6BB7" w:rsidRPr="00266951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8E6BB7" w:rsidRPr="00266951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proofErr w:type="spellStart"/>
      <w:r w:rsidR="008E6BB7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="008E6BB7"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E6BB7" w:rsidRPr="00266951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8E6BB7" w:rsidRPr="00266951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="008E6BB7" w:rsidRPr="00266951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8E6BB7" w:rsidRPr="00266951">
        <w:rPr>
          <w:rFonts w:ascii="Times New Roman" w:hAnsi="Times New Roman"/>
          <w:sz w:val="28"/>
          <w:szCs w:val="28"/>
        </w:rPr>
        <w:t xml:space="preserve"> района</w:t>
      </w:r>
      <w:r w:rsidR="008E6BB7">
        <w:rPr>
          <w:rFonts w:ascii="Times New Roman" w:hAnsi="Times New Roman"/>
          <w:sz w:val="28"/>
          <w:szCs w:val="28"/>
        </w:rPr>
        <w:t xml:space="preserve"> </w:t>
      </w:r>
      <w:r w:rsidR="008E6BB7" w:rsidRPr="00B45604">
        <w:rPr>
          <w:sz w:val="28"/>
          <w:szCs w:val="28"/>
        </w:rPr>
        <w:t>(</w:t>
      </w:r>
      <w:hyperlink r:id="rId8" w:history="1">
        <w:r w:rsidR="008E6BB7" w:rsidRPr="003A770B">
          <w:rPr>
            <w:rStyle w:val="a5"/>
            <w:sz w:val="28"/>
            <w:szCs w:val="28"/>
          </w:rPr>
          <w:t>https://pogorelovskoeselskoeposelenie-r31.gosweb.gosuslugi.ru</w:t>
        </w:r>
      </w:hyperlink>
      <w:r w:rsidR="008E6BB7">
        <w:rPr>
          <w:sz w:val="28"/>
          <w:szCs w:val="28"/>
        </w:rPr>
        <w:t>),</w:t>
      </w:r>
    </w:p>
    <w:p w:rsidR="008E6BB7" w:rsidRPr="003627FD" w:rsidRDefault="001C4805" w:rsidP="008E6BB7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8E6BB7" w:rsidRPr="003627FD">
        <w:rPr>
          <w:sz w:val="28"/>
          <w:szCs w:val="28"/>
        </w:rPr>
        <w:t xml:space="preserve">. </w:t>
      </w:r>
      <w:proofErr w:type="gramStart"/>
      <w:r w:rsidR="008E6BB7" w:rsidRPr="003627FD">
        <w:rPr>
          <w:color w:val="000000"/>
          <w:spacing w:val="-1"/>
          <w:sz w:val="28"/>
          <w:szCs w:val="28"/>
        </w:rPr>
        <w:t>Контроль за</w:t>
      </w:r>
      <w:proofErr w:type="gramEnd"/>
      <w:r w:rsidR="008E6BB7" w:rsidRPr="003627FD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8E6BB7" w:rsidRDefault="008E6BB7" w:rsidP="00A149D1">
      <w:pPr>
        <w:jc w:val="both"/>
        <w:rPr>
          <w:sz w:val="28"/>
          <w:szCs w:val="28"/>
        </w:rPr>
      </w:pPr>
    </w:p>
    <w:p w:rsidR="008E6BB7" w:rsidRDefault="008E6BB7" w:rsidP="00A149D1">
      <w:pPr>
        <w:jc w:val="both"/>
        <w:rPr>
          <w:sz w:val="28"/>
          <w:szCs w:val="28"/>
        </w:rPr>
      </w:pPr>
    </w:p>
    <w:p w:rsidR="008E6BB7" w:rsidRDefault="008E6BB7" w:rsidP="00A149D1">
      <w:pPr>
        <w:jc w:val="both"/>
        <w:rPr>
          <w:sz w:val="28"/>
          <w:szCs w:val="28"/>
        </w:rPr>
      </w:pPr>
    </w:p>
    <w:p w:rsidR="00BF6548" w:rsidRDefault="00BF6548" w:rsidP="00E34B5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3172F" w:rsidRDefault="0083172F" w:rsidP="00E34B5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F6548" w:rsidRPr="00BF6548" w:rsidRDefault="00BF6548" w:rsidP="00BF6548">
      <w:pPr>
        <w:tabs>
          <w:tab w:val="left" w:pos="709"/>
        </w:tabs>
        <w:jc w:val="both"/>
        <w:rPr>
          <w:b/>
          <w:sz w:val="28"/>
          <w:szCs w:val="28"/>
        </w:rPr>
      </w:pPr>
      <w:r w:rsidRPr="00BF6548">
        <w:rPr>
          <w:b/>
          <w:sz w:val="28"/>
          <w:szCs w:val="28"/>
        </w:rPr>
        <w:t>Глава администрации</w:t>
      </w:r>
      <w:r w:rsidR="00D87A4D">
        <w:rPr>
          <w:b/>
          <w:sz w:val="28"/>
          <w:szCs w:val="28"/>
        </w:rPr>
        <w:t xml:space="preserve"> </w:t>
      </w:r>
    </w:p>
    <w:p w:rsidR="00A149D1" w:rsidRDefault="00652F3F" w:rsidP="00BF6548">
      <w:pPr>
        <w:tabs>
          <w:tab w:val="left" w:pos="709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BF6548" w:rsidRPr="00BF6548">
        <w:rPr>
          <w:b/>
          <w:sz w:val="28"/>
          <w:szCs w:val="28"/>
        </w:rPr>
        <w:t xml:space="preserve"> сельского поселения                                </w:t>
      </w:r>
      <w:r>
        <w:rPr>
          <w:b/>
          <w:sz w:val="28"/>
          <w:szCs w:val="28"/>
        </w:rPr>
        <w:t xml:space="preserve">Ю.В. Ткачева </w:t>
      </w:r>
      <w:r w:rsidR="00E34B56" w:rsidRPr="00BF6548">
        <w:rPr>
          <w:b/>
          <w:sz w:val="28"/>
          <w:szCs w:val="28"/>
        </w:rPr>
        <w:t xml:space="preserve"> </w:t>
      </w:r>
    </w:p>
    <w:p w:rsidR="00BF6548" w:rsidRDefault="00BF6548" w:rsidP="00BF6548">
      <w:pPr>
        <w:tabs>
          <w:tab w:val="left" w:pos="709"/>
        </w:tabs>
        <w:jc w:val="both"/>
        <w:rPr>
          <w:sz w:val="28"/>
          <w:szCs w:val="28"/>
        </w:rPr>
      </w:pPr>
    </w:p>
    <w:p w:rsidR="00BF6548" w:rsidRDefault="00BF65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172F" w:rsidRPr="0083172F" w:rsidRDefault="0083172F" w:rsidP="0083172F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sectPr w:rsidR="0083172F" w:rsidRPr="0083172F" w:rsidSect="00D835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02" w:rsidRDefault="007E7802" w:rsidP="00D83524">
      <w:r>
        <w:separator/>
      </w:r>
    </w:p>
  </w:endnote>
  <w:endnote w:type="continuationSeparator" w:id="0">
    <w:p w:rsidR="007E7802" w:rsidRDefault="007E7802" w:rsidP="00D8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02" w:rsidRDefault="007E7802" w:rsidP="00D83524">
      <w:r>
        <w:separator/>
      </w:r>
    </w:p>
  </w:footnote>
  <w:footnote w:type="continuationSeparator" w:id="0">
    <w:p w:rsidR="007E7802" w:rsidRDefault="007E7802" w:rsidP="00D83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73999"/>
      <w:docPartObj>
        <w:docPartGallery w:val="Page Numbers (Top of Page)"/>
        <w:docPartUnique/>
      </w:docPartObj>
    </w:sdtPr>
    <w:sdtContent>
      <w:p w:rsidR="00D83524" w:rsidRDefault="008C51F8">
        <w:pPr>
          <w:pStyle w:val="a6"/>
          <w:jc w:val="center"/>
        </w:pPr>
        <w:r>
          <w:fldChar w:fldCharType="begin"/>
        </w:r>
        <w:r w:rsidR="00D83524">
          <w:instrText>PAGE   \* MERGEFORMAT</w:instrText>
        </w:r>
        <w:r>
          <w:fldChar w:fldCharType="separate"/>
        </w:r>
        <w:r w:rsidR="00F450B7">
          <w:rPr>
            <w:noProof/>
          </w:rPr>
          <w:t>2</w:t>
        </w:r>
        <w:r>
          <w:fldChar w:fldCharType="end"/>
        </w:r>
      </w:p>
    </w:sdtContent>
  </w:sdt>
  <w:p w:rsidR="00D83524" w:rsidRDefault="00D835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3D1"/>
    <w:rsid w:val="000C5523"/>
    <w:rsid w:val="001C4805"/>
    <w:rsid w:val="00322AE4"/>
    <w:rsid w:val="003A2A41"/>
    <w:rsid w:val="004E0734"/>
    <w:rsid w:val="005A5FA9"/>
    <w:rsid w:val="006035A7"/>
    <w:rsid w:val="00651529"/>
    <w:rsid w:val="0065232E"/>
    <w:rsid w:val="00652F3F"/>
    <w:rsid w:val="006B53D1"/>
    <w:rsid w:val="00725E6A"/>
    <w:rsid w:val="007E7802"/>
    <w:rsid w:val="0083172F"/>
    <w:rsid w:val="00860E95"/>
    <w:rsid w:val="00871DD7"/>
    <w:rsid w:val="008C51F8"/>
    <w:rsid w:val="008E6BB7"/>
    <w:rsid w:val="009864F3"/>
    <w:rsid w:val="00A149D1"/>
    <w:rsid w:val="00AC099D"/>
    <w:rsid w:val="00BF6548"/>
    <w:rsid w:val="00C31CBE"/>
    <w:rsid w:val="00D70171"/>
    <w:rsid w:val="00D76D13"/>
    <w:rsid w:val="00D83524"/>
    <w:rsid w:val="00D87A4D"/>
    <w:rsid w:val="00E34B56"/>
    <w:rsid w:val="00EA6A7B"/>
    <w:rsid w:val="00F12578"/>
    <w:rsid w:val="00F24BAB"/>
    <w:rsid w:val="00F450B7"/>
    <w:rsid w:val="00FF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49D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34B5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31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7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52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E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pt">
    <w:name w:val="Заголовок №1 + Интервал 0 pt"/>
    <w:rsid w:val="008E6BB7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">
    <w:name w:val="Заголовок №1_"/>
    <w:basedOn w:val="a0"/>
    <w:link w:val="10"/>
    <w:locked/>
    <w:rsid w:val="008E6BB7"/>
    <w:rPr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E6BB7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49D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34B5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31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7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relovskoeselskoeposelenie-r31.gosweb.gosuslugi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ip.1gzak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2024-09-25T13:18:00Z</cp:lastPrinted>
  <dcterms:created xsi:type="dcterms:W3CDTF">2024-09-25T11:08:00Z</dcterms:created>
  <dcterms:modified xsi:type="dcterms:W3CDTF">2024-10-01T06:03:00Z</dcterms:modified>
</cp:coreProperties>
</file>