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996" w:rsidRDefault="00455996" w:rsidP="00455996">
      <w:pPr>
        <w:ind w:left="0" w:hanging="2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4771DC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455996" w:rsidRPr="004771DC" w:rsidRDefault="00455996" w:rsidP="00455996">
      <w:pPr>
        <w:ind w:left="0" w:hanging="2"/>
        <w:jc w:val="center"/>
        <w:rPr>
          <w:rFonts w:ascii="Arial" w:hAnsi="Arial" w:cs="Arial"/>
          <w:b/>
          <w:spacing w:val="40"/>
          <w:sz w:val="20"/>
          <w:szCs w:val="20"/>
        </w:rPr>
      </w:pPr>
    </w:p>
    <w:p w:rsidR="00455996" w:rsidRPr="004771DC" w:rsidRDefault="00455996" w:rsidP="00455996">
      <w:pPr>
        <w:spacing w:line="240" w:lineRule="auto"/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 w:rsidRPr="004771DC"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455996" w:rsidRPr="004771DC" w:rsidRDefault="00455996" w:rsidP="00455996">
      <w:pPr>
        <w:spacing w:line="240" w:lineRule="auto"/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 w:rsidRPr="004771DC">
        <w:rPr>
          <w:rFonts w:ascii="Arial Narrow" w:hAnsi="Arial Narrow" w:cs="Arial"/>
          <w:b/>
          <w:sz w:val="40"/>
          <w:szCs w:val="40"/>
        </w:rPr>
        <w:t>ПОГОРЕЛОВСКОГО СЕЛЬСКОГО ПОСЕЛЕНИЯ МУНИЦИПАЛЬНОГО РАЙОНА «КОРОЧАНСКИЙ РАЙОН»</w:t>
      </w:r>
    </w:p>
    <w:p w:rsidR="00455996" w:rsidRPr="004771DC" w:rsidRDefault="00455996" w:rsidP="00455996">
      <w:pPr>
        <w:spacing w:line="240" w:lineRule="auto"/>
        <w:ind w:leftChars="0" w:left="0" w:firstLineChars="0" w:firstLine="0"/>
        <w:rPr>
          <w:rFonts w:ascii="Arial" w:hAnsi="Arial" w:cs="Arial"/>
          <w:b/>
          <w:sz w:val="32"/>
          <w:szCs w:val="32"/>
        </w:rPr>
      </w:pPr>
    </w:p>
    <w:p w:rsidR="00455996" w:rsidRPr="004771DC" w:rsidRDefault="00455996" w:rsidP="00455996">
      <w:pPr>
        <w:spacing w:line="240" w:lineRule="auto"/>
        <w:ind w:left="2" w:hanging="4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4771DC"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455996" w:rsidRPr="004771DC" w:rsidRDefault="00455996" w:rsidP="00455996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</w:p>
    <w:p w:rsidR="00455996" w:rsidRPr="004771DC" w:rsidRDefault="00455996" w:rsidP="00455996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</w:p>
    <w:p w:rsidR="00455996" w:rsidRPr="004771DC" w:rsidRDefault="00455996" w:rsidP="00455996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4771DC">
        <w:rPr>
          <w:rFonts w:ascii="Arial" w:hAnsi="Arial" w:cs="Arial"/>
          <w:b/>
          <w:sz w:val="17"/>
          <w:szCs w:val="17"/>
        </w:rPr>
        <w:t>Погореловка</w:t>
      </w:r>
      <w:proofErr w:type="spellEnd"/>
    </w:p>
    <w:p w:rsidR="00455996" w:rsidRPr="004771DC" w:rsidRDefault="00455996" w:rsidP="00455996">
      <w:pPr>
        <w:spacing w:line="240" w:lineRule="auto"/>
        <w:ind w:left="1" w:hanging="3"/>
        <w:jc w:val="center"/>
        <w:rPr>
          <w:rFonts w:ascii="Arial" w:hAnsi="Arial" w:cs="Arial"/>
          <w:b/>
          <w:sz w:val="32"/>
          <w:szCs w:val="32"/>
        </w:rPr>
      </w:pPr>
    </w:p>
    <w:p w:rsidR="00455996" w:rsidRPr="004771DC" w:rsidRDefault="00FA2642" w:rsidP="00455996">
      <w:pPr>
        <w:spacing w:line="240" w:lineRule="auto"/>
        <w:ind w:left="0" w:hanging="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«25» ноября 2024 г.</w:t>
      </w:r>
      <w:r w:rsidR="00455996" w:rsidRPr="004771DC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</w:t>
      </w:r>
      <w:r w:rsidR="00455996">
        <w:rPr>
          <w:rFonts w:ascii="Arial" w:hAnsi="Arial" w:cs="Arial"/>
          <w:b/>
          <w:sz w:val="18"/>
          <w:szCs w:val="18"/>
        </w:rPr>
        <w:t xml:space="preserve">  </w:t>
      </w:r>
      <w:r w:rsidR="00212990">
        <w:rPr>
          <w:rFonts w:ascii="Arial" w:hAnsi="Arial" w:cs="Arial"/>
          <w:b/>
          <w:sz w:val="18"/>
          <w:szCs w:val="18"/>
        </w:rPr>
        <w:t xml:space="preserve">                      </w:t>
      </w:r>
      <w:r w:rsidR="00455996" w:rsidRPr="004771DC">
        <w:rPr>
          <w:rFonts w:ascii="Arial" w:hAnsi="Arial" w:cs="Arial"/>
          <w:b/>
          <w:sz w:val="18"/>
          <w:szCs w:val="18"/>
        </w:rPr>
        <w:t xml:space="preserve">         № </w:t>
      </w:r>
      <w:r>
        <w:rPr>
          <w:rFonts w:ascii="Arial" w:hAnsi="Arial" w:cs="Arial"/>
          <w:b/>
          <w:sz w:val="18"/>
          <w:szCs w:val="18"/>
        </w:rPr>
        <w:t>66</w:t>
      </w:r>
    </w:p>
    <w:p w:rsidR="00455996" w:rsidRDefault="00455996" w:rsidP="00455996">
      <w:pPr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tabs>
          <w:tab w:val="left" w:pos="-5760"/>
        </w:tabs>
        <w:ind w:left="1" w:right="5385" w:hanging="3"/>
        <w:rPr>
          <w:rFonts w:ascii="Times New Roman" w:hAnsi="Times New Roman" w:cs="Times New Roman"/>
          <w:b/>
          <w:sz w:val="28"/>
          <w:szCs w:val="28"/>
        </w:rPr>
      </w:pPr>
      <w:r w:rsidRPr="004771DC">
        <w:rPr>
          <w:rFonts w:ascii="Times New Roman" w:hAnsi="Times New Roman" w:cs="Times New Roman"/>
          <w:b/>
          <w:sz w:val="28"/>
          <w:szCs w:val="28"/>
        </w:rPr>
        <w:t xml:space="preserve">О передаче осуществления части полномочий </w:t>
      </w:r>
      <w:proofErr w:type="spellStart"/>
      <w:r w:rsidRPr="004771DC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4771D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по организации ритуальных услуг</w:t>
      </w:r>
    </w:p>
    <w:p w:rsidR="00455996" w:rsidRPr="004771DC" w:rsidRDefault="00455996" w:rsidP="00455996">
      <w:pPr>
        <w:tabs>
          <w:tab w:val="left" w:pos="-5760"/>
        </w:tabs>
        <w:ind w:left="1" w:right="5035" w:hanging="3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tabs>
          <w:tab w:val="left" w:pos="-5760"/>
        </w:tabs>
        <w:ind w:left="1" w:right="5035" w:hanging="3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tabs>
          <w:tab w:val="left" w:pos="-5760"/>
        </w:tabs>
        <w:ind w:left="1" w:right="5035" w:hanging="3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 xml:space="preserve">В соответствии с п.4 статьи 15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 xml:space="preserve">года         </w:t>
      </w:r>
      <w:r w:rsidRPr="004771DC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ч.2 статьи 25 Федерального закона от 12.01.2006 года № 8-ФЗ «О погребении и похоронном деле», Уставом 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сельского поселения, земское собрание 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proofErr w:type="gramStart"/>
      <w:r w:rsidRPr="004771DC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71DC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71DC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71DC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71DC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71DC">
        <w:rPr>
          <w:rFonts w:ascii="Times New Roman" w:hAnsi="Times New Roman" w:cs="Times New Roman"/>
          <w:b/>
          <w:sz w:val="28"/>
          <w:szCs w:val="28"/>
        </w:rPr>
        <w:t>о</w:t>
      </w:r>
      <w:r w:rsidRPr="004771DC">
        <w:rPr>
          <w:rFonts w:ascii="Times New Roman" w:hAnsi="Times New Roman" w:cs="Times New Roman"/>
          <w:sz w:val="28"/>
          <w:szCs w:val="28"/>
        </w:rPr>
        <w:t>:</w:t>
      </w:r>
    </w:p>
    <w:p w:rsidR="00455996" w:rsidRPr="004771DC" w:rsidRDefault="00455996" w:rsidP="00455996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1.Передать муниципальному району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полномочия 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по организации ритуальны</w:t>
      </w:r>
      <w:r w:rsidR="00A9150B">
        <w:rPr>
          <w:rFonts w:ascii="Times New Roman" w:hAnsi="Times New Roman" w:cs="Times New Roman"/>
          <w:sz w:val="28"/>
          <w:szCs w:val="28"/>
        </w:rPr>
        <w:t>х услуг на срок с 01 января 2025</w:t>
      </w:r>
      <w:r>
        <w:rPr>
          <w:rFonts w:ascii="Times New Roman" w:hAnsi="Times New Roman" w:cs="Times New Roman"/>
          <w:sz w:val="28"/>
          <w:szCs w:val="28"/>
        </w:rPr>
        <w:t xml:space="preserve"> года и на плановый </w:t>
      </w:r>
      <w:r w:rsidR="00A9150B">
        <w:rPr>
          <w:rFonts w:ascii="Times New Roman" w:hAnsi="Times New Roman" w:cs="Times New Roman"/>
          <w:sz w:val="28"/>
          <w:szCs w:val="28"/>
        </w:rPr>
        <w:t>период 2026 и 2027</w:t>
      </w:r>
      <w:r w:rsidRPr="004771DC">
        <w:rPr>
          <w:rFonts w:ascii="Times New Roman" w:hAnsi="Times New Roman" w:cs="Times New Roman"/>
          <w:sz w:val="28"/>
          <w:szCs w:val="28"/>
        </w:rPr>
        <w:t xml:space="preserve"> годов, а именно:</w:t>
      </w:r>
    </w:p>
    <w:p w:rsidR="00455996" w:rsidRPr="004771DC" w:rsidRDefault="00455996" w:rsidP="00455996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bCs/>
          <w:sz w:val="28"/>
          <w:szCs w:val="28"/>
        </w:rPr>
        <w:t>1.1. Создание специализированной службы по вопросам похоронного дела и определение порядка её деятельности.</w:t>
      </w:r>
    </w:p>
    <w:p w:rsidR="00455996" w:rsidRPr="004771DC" w:rsidRDefault="00455996" w:rsidP="00455996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2. Установить, что реализация переданных полномочий осуществляется за счет межбюджетных трансфертов, передаваемых в бюджет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из бюджета 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сельского поселения на основании решений об утверждении бюджета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и бюджета 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сельского поселения на соответствующий финансовый год.</w:t>
      </w:r>
    </w:p>
    <w:p w:rsidR="00455996" w:rsidRDefault="00455996" w:rsidP="00455996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 xml:space="preserve">3. Утвердить Порядок и условия предоставления межбюджетных трансфертов, предоставляемых из бюджета 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бюджету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 </w:t>
      </w:r>
      <w:r w:rsidRPr="004771DC">
        <w:rPr>
          <w:rFonts w:ascii="Times New Roman" w:hAnsi="Times New Roman" w:cs="Times New Roman"/>
          <w:sz w:val="28"/>
          <w:szCs w:val="28"/>
        </w:rPr>
        <w:lastRenderedPageBreak/>
        <w:t>осуществление части полномочий поселения по организации ритуальных услуг (приложение № 1).</w:t>
      </w:r>
    </w:p>
    <w:p w:rsidR="00455996" w:rsidRDefault="00455996" w:rsidP="00455996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 xml:space="preserve">4. Утвердить Методику расчета межбюджетных трансфертов, предоставляемых из бюджета 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бюджету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 осуществление части полномочий поселения (приложение № 2).</w:t>
      </w:r>
    </w:p>
    <w:p w:rsidR="00455996" w:rsidRDefault="00455996" w:rsidP="00455996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 xml:space="preserve">5. Утвердить размер </w:t>
      </w:r>
      <w:r w:rsidR="00592303">
        <w:rPr>
          <w:rFonts w:ascii="Times New Roman" w:hAnsi="Times New Roman" w:cs="Times New Roman"/>
          <w:sz w:val="28"/>
          <w:szCs w:val="28"/>
        </w:rPr>
        <w:t>межбюджетных трансфертов на 202</w:t>
      </w:r>
      <w:r w:rsidR="00A9150B">
        <w:rPr>
          <w:rFonts w:ascii="Times New Roman" w:hAnsi="Times New Roman" w:cs="Times New Roman"/>
          <w:sz w:val="28"/>
          <w:szCs w:val="28"/>
        </w:rPr>
        <w:t>5 год и на плановый период  2026 – 2027</w:t>
      </w:r>
      <w:r w:rsidRPr="004771DC">
        <w:rPr>
          <w:rFonts w:ascii="Times New Roman" w:hAnsi="Times New Roman" w:cs="Times New Roman"/>
          <w:sz w:val="28"/>
          <w:szCs w:val="28"/>
        </w:rPr>
        <w:t xml:space="preserve"> годов (приложение № 3).</w:t>
      </w:r>
    </w:p>
    <w:p w:rsidR="00455996" w:rsidRPr="004771DC" w:rsidRDefault="00455996" w:rsidP="00455996">
      <w:pPr>
        <w:widowControl w:val="0"/>
        <w:spacing w:line="240" w:lineRule="auto"/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 xml:space="preserve">6. Определить органом, осуществляющим полномочия по организации ритуальных услуг территории 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- администрацию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области.</w:t>
      </w:r>
    </w:p>
    <w:p w:rsidR="00455996" w:rsidRPr="004771DC" w:rsidRDefault="00455996" w:rsidP="00455996">
      <w:pPr>
        <w:pStyle w:val="a4"/>
        <w:suppressLineNumbers w:val="0"/>
        <w:spacing w:before="0" w:after="0" w:line="240" w:lineRule="auto"/>
        <w:ind w:leftChars="0" w:left="0" w:right="-5" w:firstLineChars="0" w:firstLine="709"/>
        <w:rPr>
          <w:rFonts w:ascii="Times New Roman" w:hAnsi="Times New Roman" w:cs="Times New Roman"/>
          <w:i w:val="0"/>
          <w:sz w:val="28"/>
          <w:szCs w:val="28"/>
        </w:rPr>
      </w:pPr>
      <w:r w:rsidRPr="004771DC">
        <w:rPr>
          <w:rFonts w:ascii="Times New Roman" w:hAnsi="Times New Roman" w:cs="Times New Roman"/>
          <w:i w:val="0"/>
          <w:sz w:val="28"/>
          <w:szCs w:val="28"/>
        </w:rPr>
        <w:t>7. Утвердить проект соглашения о передаче администрации муниципального района  «</w:t>
      </w:r>
      <w:proofErr w:type="spellStart"/>
      <w:r w:rsidRPr="004771DC">
        <w:rPr>
          <w:rFonts w:ascii="Times New Roman" w:hAnsi="Times New Roman" w:cs="Times New Roman"/>
          <w:i w:val="0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i w:val="0"/>
          <w:sz w:val="28"/>
          <w:szCs w:val="28"/>
        </w:rPr>
        <w:t xml:space="preserve"> район» Белгородской области полномочий </w:t>
      </w:r>
      <w:proofErr w:type="spellStart"/>
      <w:r w:rsidRPr="004771DC">
        <w:rPr>
          <w:rFonts w:ascii="Times New Roman" w:hAnsi="Times New Roman" w:cs="Times New Roman"/>
          <w:i w:val="0"/>
          <w:sz w:val="28"/>
          <w:szCs w:val="28"/>
        </w:rPr>
        <w:t>Погореловского</w:t>
      </w:r>
      <w:proofErr w:type="spellEnd"/>
      <w:r w:rsidRPr="004771DC">
        <w:rPr>
          <w:rFonts w:ascii="Times New Roman" w:hAnsi="Times New Roman" w:cs="Times New Roman"/>
          <w:i w:val="0"/>
          <w:sz w:val="28"/>
          <w:szCs w:val="28"/>
        </w:rPr>
        <w:t xml:space="preserve"> сельского поселения по</w:t>
      </w:r>
      <w:r w:rsidR="00A66CB5">
        <w:rPr>
          <w:rFonts w:ascii="Times New Roman" w:hAnsi="Times New Roman" w:cs="Times New Roman"/>
          <w:i w:val="0"/>
          <w:sz w:val="28"/>
          <w:szCs w:val="28"/>
        </w:rPr>
        <w:t xml:space="preserve"> организации ритуальных услуг (</w:t>
      </w:r>
      <w:r w:rsidRPr="004771DC">
        <w:rPr>
          <w:rFonts w:ascii="Times New Roman" w:hAnsi="Times New Roman" w:cs="Times New Roman"/>
          <w:i w:val="0"/>
          <w:sz w:val="28"/>
          <w:szCs w:val="28"/>
        </w:rPr>
        <w:t>прилагается).</w:t>
      </w:r>
    </w:p>
    <w:p w:rsidR="00455996" w:rsidRPr="004771DC" w:rsidRDefault="00455996" w:rsidP="00455996">
      <w:pPr>
        <w:widowControl w:val="0"/>
        <w:spacing w:line="240" w:lineRule="auto"/>
        <w:ind w:leftChars="0" w:left="1" w:firstLineChars="252" w:firstLine="706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 xml:space="preserve">8. Поручить главе 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 заключить с администрацией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Соглашение о передаче осуществления части полномочий 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по организации ритуальных услуг территории поселения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области.</w:t>
      </w:r>
    </w:p>
    <w:p w:rsidR="00455996" w:rsidRDefault="00455996" w:rsidP="00455996">
      <w:pPr>
        <w:ind w:leftChars="0" w:left="1" w:firstLineChars="252" w:firstLine="706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 xml:space="preserve">9. Данное решение </w:t>
      </w:r>
      <w:r w:rsidR="00A9150B">
        <w:rPr>
          <w:rFonts w:ascii="Times New Roman" w:hAnsi="Times New Roman" w:cs="Times New Roman"/>
          <w:sz w:val="28"/>
          <w:szCs w:val="28"/>
        </w:rPr>
        <w:t>вступает в силу с 01 января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DC">
        <w:rPr>
          <w:rFonts w:ascii="Times New Roman" w:hAnsi="Times New Roman" w:cs="Times New Roman"/>
          <w:sz w:val="28"/>
          <w:szCs w:val="28"/>
        </w:rPr>
        <w:t>года.</w:t>
      </w:r>
    </w:p>
    <w:p w:rsidR="00822BC4" w:rsidRPr="00822BC4" w:rsidRDefault="00822BC4" w:rsidP="00822BC4">
      <w:pPr>
        <w:pStyle w:val="a8"/>
        <w:ind w:leftChars="0" w:left="1" w:firstLineChars="252" w:firstLine="706"/>
        <w:rPr>
          <w:rFonts w:ascii="Times New Roman" w:hAnsi="Times New Roman" w:cs="Times New Roman"/>
          <w:sz w:val="28"/>
        </w:rPr>
      </w:pPr>
      <w:r w:rsidRPr="00822BC4">
        <w:rPr>
          <w:rFonts w:ascii="Times New Roman" w:hAnsi="Times New Roman" w:cs="Times New Roman"/>
          <w:sz w:val="28"/>
        </w:rPr>
        <w:t xml:space="preserve">10. Признать утратившим силу решение земского собрания </w:t>
      </w:r>
      <w:proofErr w:type="spellStart"/>
      <w:r w:rsidRPr="00822BC4">
        <w:rPr>
          <w:rFonts w:ascii="Times New Roman" w:hAnsi="Times New Roman" w:cs="Times New Roman"/>
          <w:sz w:val="28"/>
        </w:rPr>
        <w:t>Погореловского</w:t>
      </w:r>
      <w:proofErr w:type="spellEnd"/>
      <w:r w:rsidRPr="00822BC4">
        <w:rPr>
          <w:rFonts w:ascii="Times New Roman" w:hAnsi="Times New Roman" w:cs="Times New Roman"/>
          <w:sz w:val="28"/>
        </w:rPr>
        <w:t xml:space="preserve"> сельского поселения муниципального района «</w:t>
      </w:r>
      <w:proofErr w:type="spellStart"/>
      <w:r w:rsidRPr="00822BC4">
        <w:rPr>
          <w:rFonts w:ascii="Times New Roman" w:hAnsi="Times New Roman" w:cs="Times New Roman"/>
          <w:sz w:val="28"/>
        </w:rPr>
        <w:t>Короч</w:t>
      </w:r>
      <w:r w:rsidR="00A9150B">
        <w:rPr>
          <w:rFonts w:ascii="Times New Roman" w:hAnsi="Times New Roman" w:cs="Times New Roman"/>
          <w:sz w:val="28"/>
        </w:rPr>
        <w:t>анский</w:t>
      </w:r>
      <w:proofErr w:type="spellEnd"/>
      <w:r w:rsidR="00A9150B">
        <w:rPr>
          <w:rFonts w:ascii="Times New Roman" w:hAnsi="Times New Roman" w:cs="Times New Roman"/>
          <w:sz w:val="28"/>
        </w:rPr>
        <w:t xml:space="preserve"> район» от 04 декабря 2023 года № 27</w:t>
      </w:r>
      <w:r w:rsidRPr="00822BC4">
        <w:rPr>
          <w:rFonts w:ascii="Times New Roman" w:hAnsi="Times New Roman" w:cs="Times New Roman"/>
          <w:sz w:val="28"/>
        </w:rPr>
        <w:t xml:space="preserve"> «О передаче осуществления части полномочий </w:t>
      </w:r>
      <w:proofErr w:type="spellStart"/>
      <w:r w:rsidRPr="00822BC4">
        <w:rPr>
          <w:rFonts w:ascii="Times New Roman" w:hAnsi="Times New Roman" w:cs="Times New Roman"/>
          <w:sz w:val="28"/>
        </w:rPr>
        <w:t>Погореловского</w:t>
      </w:r>
      <w:proofErr w:type="spellEnd"/>
      <w:r w:rsidRPr="00822BC4">
        <w:rPr>
          <w:rFonts w:ascii="Times New Roman" w:hAnsi="Times New Roman" w:cs="Times New Roman"/>
          <w:sz w:val="28"/>
        </w:rPr>
        <w:t xml:space="preserve"> сельского поселения по организации ритуальных услуг».</w:t>
      </w:r>
    </w:p>
    <w:p w:rsidR="00455996" w:rsidRPr="004771DC" w:rsidRDefault="00822BC4" w:rsidP="00455996">
      <w:pPr>
        <w:ind w:leftChars="0" w:left="1" w:firstLineChars="252" w:firstLine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55996" w:rsidRPr="004771DC">
        <w:rPr>
          <w:rFonts w:ascii="Times New Roman" w:hAnsi="Times New Roman" w:cs="Times New Roman"/>
          <w:sz w:val="28"/>
          <w:szCs w:val="28"/>
        </w:rPr>
        <w:t xml:space="preserve">. Обнародовать данное решение в порядке, установленном Уставом </w:t>
      </w:r>
      <w:proofErr w:type="spellStart"/>
      <w:r w:rsidR="00455996" w:rsidRPr="004771D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="00455996" w:rsidRPr="004771D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455996"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455996" w:rsidRPr="004771DC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455996" w:rsidRPr="004771DC" w:rsidRDefault="00822BC4" w:rsidP="00455996">
      <w:pPr>
        <w:ind w:leftChars="0" w:left="1" w:firstLineChars="252" w:firstLine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55996" w:rsidRPr="004771DC">
        <w:rPr>
          <w:rFonts w:ascii="Times New Roman" w:hAnsi="Times New Roman" w:cs="Times New Roman"/>
          <w:sz w:val="28"/>
          <w:szCs w:val="28"/>
        </w:rPr>
        <w:t xml:space="preserve">. Контроль исполнения данного решения возложить на постоянную комиссию земского собрания </w:t>
      </w:r>
      <w:proofErr w:type="spellStart"/>
      <w:r w:rsidR="00455996" w:rsidRPr="004771D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="00455996" w:rsidRPr="004771DC">
        <w:rPr>
          <w:rFonts w:ascii="Times New Roman" w:hAnsi="Times New Roman" w:cs="Times New Roman"/>
          <w:sz w:val="28"/>
          <w:szCs w:val="28"/>
        </w:rPr>
        <w:t xml:space="preserve"> сельского поселения по вопросам социально-экономического развития и бюджету.</w:t>
      </w:r>
    </w:p>
    <w:p w:rsidR="00455996" w:rsidRPr="004771DC" w:rsidRDefault="00455996" w:rsidP="00455996">
      <w:pPr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Default="00455996" w:rsidP="00455996">
      <w:pPr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tabs>
          <w:tab w:val="right" w:pos="9923"/>
        </w:tabs>
        <w:spacing w:line="240" w:lineRule="auto"/>
        <w:ind w:left="1" w:hanging="3"/>
        <w:rPr>
          <w:rFonts w:ascii="Times New Roman" w:hAnsi="Times New Roman" w:cs="Times New Roman"/>
          <w:b/>
          <w:sz w:val="28"/>
          <w:szCs w:val="28"/>
        </w:rPr>
      </w:pPr>
      <w:r w:rsidRPr="004771D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4771DC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</w:p>
    <w:p w:rsidR="00455996" w:rsidRPr="004771DC" w:rsidRDefault="00455996" w:rsidP="00455996">
      <w:pPr>
        <w:tabs>
          <w:tab w:val="right" w:pos="9923"/>
        </w:tabs>
        <w:spacing w:line="240" w:lineRule="auto"/>
        <w:ind w:left="1" w:hanging="3"/>
        <w:rPr>
          <w:rFonts w:ascii="Times New Roman" w:hAnsi="Times New Roman" w:cs="Times New Roman"/>
          <w:b/>
          <w:sz w:val="28"/>
          <w:szCs w:val="28"/>
        </w:rPr>
      </w:pPr>
      <w:r w:rsidRPr="004771D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</w:t>
      </w:r>
      <w:r w:rsidR="00A66CB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F66AB">
        <w:rPr>
          <w:rFonts w:ascii="Times New Roman" w:hAnsi="Times New Roman" w:cs="Times New Roman"/>
          <w:b/>
          <w:sz w:val="28"/>
          <w:szCs w:val="28"/>
        </w:rPr>
        <w:t xml:space="preserve"> Н.Ю.Виноходова</w:t>
      </w:r>
    </w:p>
    <w:p w:rsidR="00455996" w:rsidRPr="004771DC" w:rsidRDefault="00455996" w:rsidP="00455996">
      <w:pPr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Default="00455996" w:rsidP="00822BC4">
      <w:pPr>
        <w:ind w:leftChars="0" w:left="0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A66CB5" w:rsidRDefault="00A66CB5" w:rsidP="00822BC4">
      <w:pPr>
        <w:ind w:leftChars="0" w:left="0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A66CB5" w:rsidRDefault="00A66CB5" w:rsidP="00822BC4">
      <w:pPr>
        <w:ind w:leftChars="0" w:left="0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A66CB5" w:rsidRDefault="00A66CB5" w:rsidP="00822BC4">
      <w:pPr>
        <w:ind w:leftChars="0" w:left="0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822BC4" w:rsidRPr="004771DC" w:rsidRDefault="00822BC4" w:rsidP="00822BC4">
      <w:pPr>
        <w:ind w:leftChars="0" w:left="0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Chars="0" w:left="1" w:firstLineChars="1664" w:firstLine="46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DC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</w:t>
      </w:r>
    </w:p>
    <w:p w:rsidR="00455996" w:rsidRPr="004771DC" w:rsidRDefault="00455996" w:rsidP="00455996">
      <w:pPr>
        <w:ind w:leftChars="0" w:left="1" w:firstLineChars="1664" w:firstLine="46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DC">
        <w:rPr>
          <w:rFonts w:ascii="Times New Roman" w:hAnsi="Times New Roman" w:cs="Times New Roman"/>
          <w:b/>
          <w:sz w:val="28"/>
          <w:szCs w:val="28"/>
        </w:rPr>
        <w:t>к решению земского собрания</w:t>
      </w:r>
    </w:p>
    <w:p w:rsidR="00455996" w:rsidRPr="004771DC" w:rsidRDefault="00455996" w:rsidP="00455996">
      <w:pPr>
        <w:ind w:leftChars="0" w:left="1" w:firstLineChars="1664" w:firstLine="467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4771D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55996" w:rsidRDefault="00455996" w:rsidP="00455996">
      <w:pPr>
        <w:ind w:leftChars="0" w:left="1" w:firstLineChars="1664" w:firstLine="46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D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9150B">
        <w:rPr>
          <w:rFonts w:ascii="Times New Roman" w:hAnsi="Times New Roman" w:cs="Times New Roman"/>
          <w:b/>
          <w:sz w:val="28"/>
          <w:szCs w:val="28"/>
        </w:rPr>
        <w:t>25 ноября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9150B">
        <w:rPr>
          <w:rFonts w:ascii="Times New Roman" w:hAnsi="Times New Roman" w:cs="Times New Roman"/>
          <w:b/>
          <w:sz w:val="28"/>
          <w:szCs w:val="28"/>
        </w:rPr>
        <w:t>4</w:t>
      </w:r>
      <w:r w:rsidRPr="004771DC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50B">
        <w:rPr>
          <w:rFonts w:ascii="Times New Roman" w:hAnsi="Times New Roman" w:cs="Times New Roman"/>
          <w:b/>
          <w:sz w:val="28"/>
          <w:szCs w:val="28"/>
        </w:rPr>
        <w:t>66</w:t>
      </w: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1DC">
        <w:rPr>
          <w:rFonts w:ascii="Times New Roman" w:hAnsi="Times New Roman" w:cs="Times New Roman"/>
          <w:b/>
          <w:bCs/>
          <w:sz w:val="28"/>
          <w:szCs w:val="28"/>
        </w:rPr>
        <w:t>Порядок и условия</w:t>
      </w: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1DC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межбюджетных трансфертов, предоставляемых из бюджета </w:t>
      </w:r>
      <w:proofErr w:type="spellStart"/>
      <w:r w:rsidRPr="004771DC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4771D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771DC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Pr="004771DC">
        <w:rPr>
          <w:rFonts w:ascii="Times New Roman" w:hAnsi="Times New Roman" w:cs="Times New Roman"/>
          <w:sz w:val="28"/>
          <w:szCs w:val="28"/>
        </w:rPr>
        <w:t xml:space="preserve"> </w:t>
      </w:r>
      <w:r w:rsidRPr="004771DC">
        <w:rPr>
          <w:rFonts w:ascii="Times New Roman" w:hAnsi="Times New Roman" w:cs="Times New Roman"/>
          <w:b/>
          <w:bCs/>
          <w:sz w:val="28"/>
          <w:szCs w:val="28"/>
        </w:rPr>
        <w:t>бюджету муниципального района «</w:t>
      </w:r>
      <w:proofErr w:type="spellStart"/>
      <w:r w:rsidRPr="004771DC">
        <w:rPr>
          <w:rFonts w:ascii="Times New Roman" w:hAnsi="Times New Roman" w:cs="Times New Roman"/>
          <w:b/>
          <w:bCs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b/>
          <w:bCs/>
          <w:sz w:val="28"/>
          <w:szCs w:val="28"/>
        </w:rPr>
        <w:t xml:space="preserve"> район» Белгородской области на осуществление части полномочий </w:t>
      </w:r>
      <w:r w:rsidRPr="004771DC">
        <w:rPr>
          <w:rFonts w:ascii="Times New Roman" w:hAnsi="Times New Roman" w:cs="Times New Roman"/>
          <w:b/>
          <w:sz w:val="28"/>
          <w:szCs w:val="28"/>
        </w:rPr>
        <w:t>по организации ритуальных услуг</w:t>
      </w: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Default="00455996" w:rsidP="00455996">
      <w:pPr>
        <w:widowControl w:val="0"/>
        <w:autoSpaceDE w:val="0"/>
        <w:autoSpaceDN w:val="0"/>
        <w:adjustRightInd w:val="0"/>
        <w:ind w:leftChars="0" w:left="1" w:firstLineChars="252" w:firstLine="706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порядок определения ежегодного объема межбюджетных трансфертов, предоставляемых из бюджета 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бюджету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 осуществление части полномочий поселения по организации ритуальных услуг.</w:t>
      </w:r>
    </w:p>
    <w:p w:rsidR="00455996" w:rsidRDefault="00455996" w:rsidP="00455996">
      <w:pPr>
        <w:widowControl w:val="0"/>
        <w:autoSpaceDE w:val="0"/>
        <w:autoSpaceDN w:val="0"/>
        <w:adjustRightInd w:val="0"/>
        <w:ind w:leftChars="0" w:left="1" w:firstLineChars="252" w:firstLine="706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муниципальным районом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и 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Погореловским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сельским поселением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район», входящего в состав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о передаче на осуществление части полномочий поселения по организации ритуальных услуг. </w:t>
      </w:r>
    </w:p>
    <w:p w:rsidR="00455996" w:rsidRDefault="00455996" w:rsidP="00455996">
      <w:pPr>
        <w:widowControl w:val="0"/>
        <w:autoSpaceDE w:val="0"/>
        <w:autoSpaceDN w:val="0"/>
        <w:adjustRightInd w:val="0"/>
        <w:ind w:leftChars="0" w:left="1" w:firstLineChars="252" w:firstLine="706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 xml:space="preserve">3. Размер межбюджетных трансфертов определяется в соответствии с </w:t>
      </w:r>
      <w:hyperlink w:anchor="Par33" w:history="1">
        <w:r w:rsidRPr="004771DC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4771DC">
        <w:rPr>
          <w:rFonts w:ascii="Times New Roman" w:hAnsi="Times New Roman" w:cs="Times New Roman"/>
          <w:sz w:val="28"/>
          <w:szCs w:val="28"/>
        </w:rPr>
        <w:t xml:space="preserve"> расчета межбюджетных трансфертов, предоставляемых из бюджета сельского поселения бюджету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 осуществление части полномочий поселения по организации ритуальных услуг.</w:t>
      </w:r>
    </w:p>
    <w:p w:rsidR="00455996" w:rsidRDefault="00455996" w:rsidP="00455996">
      <w:pPr>
        <w:widowControl w:val="0"/>
        <w:autoSpaceDE w:val="0"/>
        <w:autoSpaceDN w:val="0"/>
        <w:adjustRightInd w:val="0"/>
        <w:ind w:leftChars="0" w:left="1" w:firstLineChars="252" w:firstLine="706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 xml:space="preserve">4. Межбюджетные трансферты равными частями ежемесячно, не позднее 10-го числа текущего месяца, перечисляются из бюджета 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в бюджет муниципального района.</w:t>
      </w:r>
    </w:p>
    <w:p w:rsidR="00455996" w:rsidRDefault="00455996" w:rsidP="00455996">
      <w:pPr>
        <w:widowControl w:val="0"/>
        <w:autoSpaceDE w:val="0"/>
        <w:autoSpaceDN w:val="0"/>
        <w:adjustRightInd w:val="0"/>
        <w:ind w:leftChars="0" w:left="1" w:firstLineChars="252" w:firstLine="706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 xml:space="preserve">5. Администрация 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района ежеквартально, не позднее 25-го числа месяца, следующего за отчетным периодом, направляет в 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Погореловское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сельское поселение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отчет о расходах бюджета муниципального района, источником финансового обеспечения которых являются межбюджетные трансферты, предоставленные бюджетом 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455996" w:rsidRDefault="00455996" w:rsidP="00455996">
      <w:pPr>
        <w:widowControl w:val="0"/>
        <w:autoSpaceDE w:val="0"/>
        <w:autoSpaceDN w:val="0"/>
        <w:adjustRightInd w:val="0"/>
        <w:ind w:leftChars="0" w:left="1" w:firstLineChars="252" w:firstLine="706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6. Муниципальный район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несет ответственность 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 w:rsidR="00455996" w:rsidRDefault="00455996" w:rsidP="00455996">
      <w:pPr>
        <w:widowControl w:val="0"/>
        <w:autoSpaceDE w:val="0"/>
        <w:autoSpaceDN w:val="0"/>
        <w:adjustRightInd w:val="0"/>
        <w:ind w:leftChars="0" w:left="1" w:firstLineChars="252" w:firstLine="706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 xml:space="preserve">7. При установлении отсутствия потребности муниципального района в межбюджетных трансфертах их остаток либо часть остатка подлежит возврату в доход бюджета 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</w:t>
      </w:r>
      <w:r w:rsidRPr="004771DC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Chars="0" w:left="1" w:firstLineChars="252" w:firstLine="706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4771DC">
        <w:rPr>
          <w:rFonts w:ascii="Times New Roman" w:hAnsi="Times New Roman" w:cs="Times New Roman"/>
          <w:sz w:val="28"/>
          <w:szCs w:val="28"/>
        </w:rPr>
        <w:t xml:space="preserve">В случае невыполнения 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Погореловским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сельским поселением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обязательств по предоставлению межбюджетных трансфертов в бюджет муниципального района, администрация 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района осуществляет взыскание недополученной суммы межбюджетных трансфертов за счет доходов от федеральных налогов и сборов, налогов, предусмотренных специальными налоговыми режимами, региональных и местных налогов, подлежащих зачислению в бюджет сельского поселения, в порядке, установленном действующим законодательством Российской Федерации.</w:t>
      </w:r>
      <w:proofErr w:type="gramEnd"/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B450B3" w:rsidRDefault="00B450B3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B450B3" w:rsidRDefault="00B450B3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B450B3" w:rsidRPr="004771DC" w:rsidRDefault="00B450B3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A66CB5" w:rsidRPr="004771DC" w:rsidRDefault="00A66CB5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Chars="0" w:left="1" w:firstLineChars="1664" w:firstLine="467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2</w:t>
      </w:r>
    </w:p>
    <w:p w:rsidR="00455996" w:rsidRPr="004771DC" w:rsidRDefault="00455996" w:rsidP="00455996">
      <w:pPr>
        <w:ind w:leftChars="0" w:left="1" w:firstLineChars="1664" w:firstLine="46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DC">
        <w:rPr>
          <w:rFonts w:ascii="Times New Roman" w:hAnsi="Times New Roman" w:cs="Times New Roman"/>
          <w:b/>
          <w:sz w:val="28"/>
          <w:szCs w:val="28"/>
        </w:rPr>
        <w:t>к решению земского собрания</w:t>
      </w:r>
    </w:p>
    <w:p w:rsidR="00455996" w:rsidRPr="004771DC" w:rsidRDefault="00455996" w:rsidP="00455996">
      <w:pPr>
        <w:ind w:leftChars="0" w:left="1" w:firstLineChars="1664" w:firstLine="467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4771D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9150B" w:rsidRDefault="00A9150B" w:rsidP="00A9150B">
      <w:pPr>
        <w:ind w:leftChars="0" w:left="1" w:firstLineChars="1664" w:firstLine="46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D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25 ноября 2024</w:t>
      </w:r>
      <w:r w:rsidRPr="004771DC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66</w:t>
      </w:r>
    </w:p>
    <w:p w:rsidR="00455996" w:rsidRDefault="00455996" w:rsidP="00455996">
      <w:pPr>
        <w:ind w:leftChars="0" w:left="1" w:firstLineChars="1664" w:firstLine="467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DC">
        <w:rPr>
          <w:rFonts w:ascii="Times New Roman" w:hAnsi="Times New Roman" w:cs="Times New Roman"/>
          <w:b/>
          <w:sz w:val="28"/>
          <w:szCs w:val="28"/>
        </w:rPr>
        <w:t xml:space="preserve">Методика расчета межбюджетных трансфертов, предоставляемых из бюджета </w:t>
      </w:r>
      <w:proofErr w:type="spellStart"/>
      <w:r w:rsidRPr="004771DC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4771D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771DC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Pr="004771DC">
        <w:rPr>
          <w:rFonts w:ascii="Times New Roman" w:hAnsi="Times New Roman" w:cs="Times New Roman"/>
          <w:sz w:val="28"/>
          <w:szCs w:val="28"/>
        </w:rPr>
        <w:t xml:space="preserve">  </w:t>
      </w:r>
      <w:r w:rsidRPr="004771DC">
        <w:rPr>
          <w:rFonts w:ascii="Times New Roman" w:hAnsi="Times New Roman" w:cs="Times New Roman"/>
          <w:b/>
          <w:sz w:val="28"/>
          <w:szCs w:val="28"/>
        </w:rPr>
        <w:t>бюджету муниципального района «</w:t>
      </w:r>
      <w:proofErr w:type="spellStart"/>
      <w:r w:rsidRPr="004771DC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 на осуществление части полномочий поселений по организации ритуальных услуг</w:t>
      </w:r>
    </w:p>
    <w:p w:rsidR="00455996" w:rsidRPr="004771DC" w:rsidRDefault="00455996" w:rsidP="00455996">
      <w:pPr>
        <w:widowControl w:val="0"/>
        <w:autoSpaceDE w:val="0"/>
        <w:autoSpaceDN w:val="0"/>
        <w:adjustRightInd w:val="0"/>
        <w:ind w:left="1" w:hanging="3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widowControl w:val="0"/>
        <w:autoSpaceDE w:val="0"/>
        <w:autoSpaceDN w:val="0"/>
        <w:adjustRightInd w:val="0"/>
        <w:spacing w:line="240" w:lineRule="auto"/>
        <w:ind w:leftChars="0" w:left="0" w:firstLineChars="252" w:firstLine="706"/>
        <w:rPr>
          <w:rFonts w:ascii="Times New Roman" w:hAnsi="Times New Roman" w:cs="Times New Roman"/>
          <w:b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Расходы на организацию ритуальных услуг определяются как</w:t>
      </w:r>
      <w:r w:rsidRPr="004771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71DC">
        <w:rPr>
          <w:rFonts w:ascii="Times New Roman" w:hAnsi="Times New Roman" w:cs="Times New Roman"/>
          <w:spacing w:val="2"/>
          <w:sz w:val="28"/>
          <w:szCs w:val="28"/>
        </w:rPr>
        <w:t>объем материальных затрат на осуществление полномочия на 1 календарный год, рассчитывается по формуле:</w:t>
      </w:r>
    </w:p>
    <w:p w:rsidR="00455996" w:rsidRPr="004771DC" w:rsidRDefault="00455996" w:rsidP="00455996">
      <w:pPr>
        <w:spacing w:line="240" w:lineRule="auto"/>
        <w:ind w:leftChars="0" w:left="0" w:firstLineChars="252" w:firstLine="711"/>
        <w:rPr>
          <w:rFonts w:ascii="Times New Roman" w:hAnsi="Times New Roman" w:cs="Times New Roman"/>
          <w:spacing w:val="2"/>
          <w:sz w:val="28"/>
          <w:szCs w:val="28"/>
        </w:rPr>
      </w:pPr>
    </w:p>
    <w:p w:rsidR="00455996" w:rsidRPr="004771DC" w:rsidRDefault="00455996" w:rsidP="00455996">
      <w:pPr>
        <w:spacing w:line="240" w:lineRule="auto"/>
        <w:ind w:leftChars="0" w:left="0" w:firstLineChars="252" w:firstLine="713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4771DC">
        <w:rPr>
          <w:rFonts w:ascii="Times New Roman" w:hAnsi="Times New Roman" w:cs="Times New Roman"/>
          <w:b/>
          <w:spacing w:val="2"/>
          <w:sz w:val="28"/>
          <w:szCs w:val="28"/>
        </w:rPr>
        <w:t xml:space="preserve">S </w:t>
      </w:r>
      <w:proofErr w:type="spellStart"/>
      <w:r w:rsidRPr="004771DC">
        <w:rPr>
          <w:rFonts w:ascii="Times New Roman" w:hAnsi="Times New Roman" w:cs="Times New Roman"/>
          <w:b/>
          <w:spacing w:val="2"/>
          <w:sz w:val="28"/>
          <w:szCs w:val="28"/>
        </w:rPr>
        <w:t>мз</w:t>
      </w:r>
      <w:proofErr w:type="spellEnd"/>
      <w:r w:rsidRPr="004771DC">
        <w:rPr>
          <w:rFonts w:ascii="Times New Roman" w:hAnsi="Times New Roman" w:cs="Times New Roman"/>
          <w:b/>
          <w:spacing w:val="2"/>
          <w:sz w:val="28"/>
          <w:szCs w:val="28"/>
        </w:rPr>
        <w:t xml:space="preserve">. = (Пб +  </w:t>
      </w:r>
      <w:proofErr w:type="spellStart"/>
      <w:r w:rsidRPr="004771DC">
        <w:rPr>
          <w:rFonts w:ascii="Times New Roman" w:hAnsi="Times New Roman" w:cs="Times New Roman"/>
          <w:b/>
          <w:spacing w:val="2"/>
          <w:sz w:val="28"/>
          <w:szCs w:val="28"/>
        </w:rPr>
        <w:t>Пк</w:t>
      </w:r>
      <w:proofErr w:type="spellEnd"/>
      <w:r w:rsidRPr="004771DC">
        <w:rPr>
          <w:rFonts w:ascii="Times New Roman" w:hAnsi="Times New Roman" w:cs="Times New Roman"/>
          <w:b/>
          <w:spacing w:val="2"/>
          <w:sz w:val="28"/>
          <w:szCs w:val="28"/>
        </w:rPr>
        <w:t xml:space="preserve">) </w:t>
      </w:r>
      <w:proofErr w:type="spellStart"/>
      <w:r w:rsidRPr="004771DC">
        <w:rPr>
          <w:rFonts w:ascii="Times New Roman" w:hAnsi="Times New Roman" w:cs="Times New Roman"/>
          <w:b/>
          <w:spacing w:val="2"/>
          <w:sz w:val="28"/>
          <w:szCs w:val="28"/>
        </w:rPr>
        <w:t>х</w:t>
      </w:r>
      <w:proofErr w:type="spellEnd"/>
      <w:r w:rsidRPr="004771DC">
        <w:rPr>
          <w:rFonts w:ascii="Times New Roman" w:hAnsi="Times New Roman" w:cs="Times New Roman"/>
          <w:b/>
          <w:spacing w:val="2"/>
          <w:sz w:val="28"/>
          <w:szCs w:val="28"/>
        </w:rPr>
        <w:t xml:space="preserve"> Км</w:t>
      </w:r>
    </w:p>
    <w:p w:rsidR="00455996" w:rsidRPr="004771DC" w:rsidRDefault="00455996" w:rsidP="00455996">
      <w:pPr>
        <w:spacing w:line="240" w:lineRule="auto"/>
        <w:ind w:leftChars="0" w:left="0" w:firstLineChars="252" w:firstLine="711"/>
        <w:rPr>
          <w:rFonts w:ascii="Times New Roman" w:hAnsi="Times New Roman" w:cs="Times New Roman"/>
          <w:spacing w:val="2"/>
          <w:sz w:val="28"/>
          <w:szCs w:val="28"/>
        </w:rPr>
      </w:pPr>
      <w:r w:rsidRPr="004771DC">
        <w:rPr>
          <w:rFonts w:ascii="Times New Roman" w:hAnsi="Times New Roman" w:cs="Times New Roman"/>
          <w:spacing w:val="2"/>
          <w:sz w:val="28"/>
          <w:szCs w:val="28"/>
        </w:rPr>
        <w:t xml:space="preserve">где: </w:t>
      </w:r>
      <w:r w:rsidRPr="004771DC">
        <w:rPr>
          <w:rFonts w:ascii="Times New Roman" w:hAnsi="Times New Roman" w:cs="Times New Roman"/>
          <w:spacing w:val="2"/>
          <w:sz w:val="28"/>
          <w:szCs w:val="28"/>
          <w:lang w:val="en-US"/>
        </w:rPr>
        <w:t>S</w:t>
      </w:r>
      <w:r w:rsidRPr="004771D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4771DC">
        <w:rPr>
          <w:rFonts w:ascii="Times New Roman" w:hAnsi="Times New Roman" w:cs="Times New Roman"/>
          <w:spacing w:val="2"/>
          <w:sz w:val="28"/>
          <w:szCs w:val="28"/>
        </w:rPr>
        <w:t>мз</w:t>
      </w:r>
      <w:proofErr w:type="spellEnd"/>
      <w:r w:rsidRPr="004771DC">
        <w:rPr>
          <w:rFonts w:ascii="Times New Roman" w:hAnsi="Times New Roman" w:cs="Times New Roman"/>
          <w:spacing w:val="2"/>
          <w:sz w:val="28"/>
          <w:szCs w:val="28"/>
        </w:rPr>
        <w:t xml:space="preserve">. – материальные затраты; </w:t>
      </w:r>
    </w:p>
    <w:p w:rsidR="00455996" w:rsidRPr="004771DC" w:rsidRDefault="00455996" w:rsidP="00455996">
      <w:pPr>
        <w:spacing w:line="240" w:lineRule="auto"/>
        <w:ind w:leftChars="0" w:left="0" w:firstLineChars="252" w:firstLine="711"/>
        <w:rPr>
          <w:rFonts w:ascii="Times New Roman" w:hAnsi="Times New Roman" w:cs="Times New Roman"/>
          <w:spacing w:val="2"/>
          <w:sz w:val="28"/>
          <w:szCs w:val="28"/>
        </w:rPr>
      </w:pPr>
      <w:r w:rsidRPr="004771DC">
        <w:rPr>
          <w:rFonts w:ascii="Times New Roman" w:hAnsi="Times New Roman" w:cs="Times New Roman"/>
          <w:spacing w:val="2"/>
          <w:sz w:val="28"/>
          <w:szCs w:val="28"/>
        </w:rPr>
        <w:t>Пб – месячная потребность в бумаге;</w:t>
      </w:r>
    </w:p>
    <w:p w:rsidR="00455996" w:rsidRPr="004771DC" w:rsidRDefault="00455996" w:rsidP="00455996">
      <w:pPr>
        <w:spacing w:line="240" w:lineRule="auto"/>
        <w:ind w:leftChars="0" w:left="0" w:firstLineChars="252" w:firstLine="711"/>
        <w:rPr>
          <w:rFonts w:ascii="Times New Roman" w:hAnsi="Times New Roman" w:cs="Times New Roman"/>
          <w:spacing w:val="2"/>
          <w:sz w:val="28"/>
          <w:szCs w:val="28"/>
        </w:rPr>
      </w:pPr>
      <w:proofErr w:type="spellStart"/>
      <w:r w:rsidRPr="004771DC">
        <w:rPr>
          <w:rFonts w:ascii="Times New Roman" w:hAnsi="Times New Roman" w:cs="Times New Roman"/>
          <w:spacing w:val="2"/>
          <w:sz w:val="28"/>
          <w:szCs w:val="28"/>
        </w:rPr>
        <w:t>Пк</w:t>
      </w:r>
      <w:proofErr w:type="spellEnd"/>
      <w:r w:rsidRPr="004771DC">
        <w:rPr>
          <w:rFonts w:ascii="Times New Roman" w:hAnsi="Times New Roman" w:cs="Times New Roman"/>
          <w:spacing w:val="2"/>
          <w:sz w:val="28"/>
          <w:szCs w:val="28"/>
        </w:rPr>
        <w:t xml:space="preserve"> – месячная потребность в канцелярских товарах;</w:t>
      </w:r>
    </w:p>
    <w:p w:rsidR="00455996" w:rsidRPr="004771DC" w:rsidRDefault="00455996" w:rsidP="00455996">
      <w:pPr>
        <w:spacing w:line="240" w:lineRule="auto"/>
        <w:ind w:leftChars="0" w:left="0" w:firstLineChars="252" w:firstLine="711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4771DC">
        <w:rPr>
          <w:rFonts w:ascii="Times New Roman" w:hAnsi="Times New Roman" w:cs="Times New Roman"/>
          <w:spacing w:val="2"/>
          <w:sz w:val="28"/>
          <w:szCs w:val="28"/>
        </w:rPr>
        <w:t>Км</w:t>
      </w:r>
      <w:proofErr w:type="gramEnd"/>
      <w:r w:rsidRPr="004771DC">
        <w:rPr>
          <w:rFonts w:ascii="Times New Roman" w:hAnsi="Times New Roman" w:cs="Times New Roman"/>
          <w:spacing w:val="2"/>
          <w:sz w:val="28"/>
          <w:szCs w:val="28"/>
        </w:rPr>
        <w:t xml:space="preserve"> – количество месяцев;</w:t>
      </w:r>
    </w:p>
    <w:p w:rsidR="00455996" w:rsidRPr="004771DC" w:rsidRDefault="00455996" w:rsidP="00455996">
      <w:pPr>
        <w:spacing w:line="240" w:lineRule="auto"/>
        <w:ind w:leftChars="0" w:left="0" w:firstLineChars="252" w:firstLine="713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4771DC">
        <w:rPr>
          <w:rFonts w:ascii="Times New Roman" w:hAnsi="Times New Roman" w:cs="Times New Roman"/>
          <w:b/>
          <w:spacing w:val="2"/>
          <w:sz w:val="28"/>
          <w:szCs w:val="28"/>
        </w:rPr>
        <w:t xml:space="preserve">Итого: </w:t>
      </w:r>
      <w:r w:rsidRPr="004771DC">
        <w:rPr>
          <w:rFonts w:ascii="Times New Roman" w:hAnsi="Times New Roman" w:cs="Times New Roman"/>
          <w:b/>
          <w:spacing w:val="2"/>
          <w:sz w:val="28"/>
          <w:szCs w:val="28"/>
          <w:lang w:val="en-US"/>
        </w:rPr>
        <w:t>S</w:t>
      </w:r>
      <w:r w:rsidRPr="004771DC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proofErr w:type="spellStart"/>
      <w:r w:rsidRPr="004771DC">
        <w:rPr>
          <w:rFonts w:ascii="Times New Roman" w:hAnsi="Times New Roman" w:cs="Times New Roman"/>
          <w:b/>
          <w:spacing w:val="2"/>
          <w:sz w:val="28"/>
          <w:szCs w:val="28"/>
        </w:rPr>
        <w:t>мз</w:t>
      </w:r>
      <w:proofErr w:type="spellEnd"/>
      <w:r w:rsidRPr="004771DC">
        <w:rPr>
          <w:rFonts w:ascii="Times New Roman" w:hAnsi="Times New Roman" w:cs="Times New Roman"/>
          <w:b/>
          <w:spacing w:val="2"/>
          <w:sz w:val="28"/>
          <w:szCs w:val="28"/>
        </w:rPr>
        <w:t xml:space="preserve"> = (62</w:t>
      </w:r>
      <w:proofErr w:type="gramStart"/>
      <w:r w:rsidRPr="004771DC">
        <w:rPr>
          <w:rFonts w:ascii="Times New Roman" w:hAnsi="Times New Roman" w:cs="Times New Roman"/>
          <w:b/>
          <w:spacing w:val="2"/>
          <w:sz w:val="28"/>
          <w:szCs w:val="28"/>
        </w:rPr>
        <w:t>,4</w:t>
      </w:r>
      <w:proofErr w:type="gramEnd"/>
      <w:r w:rsidRPr="004771DC">
        <w:rPr>
          <w:rFonts w:ascii="Times New Roman" w:hAnsi="Times New Roman" w:cs="Times New Roman"/>
          <w:b/>
          <w:spacing w:val="2"/>
          <w:sz w:val="28"/>
          <w:szCs w:val="28"/>
        </w:rPr>
        <w:t>+21)*12=1000 руб.</w:t>
      </w: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50B3" w:rsidRPr="004771DC" w:rsidRDefault="00B450B3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Chars="0" w:left="1" w:firstLineChars="1664" w:firstLine="467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3</w:t>
      </w:r>
    </w:p>
    <w:p w:rsidR="00455996" w:rsidRPr="004771DC" w:rsidRDefault="00455996" w:rsidP="00455996">
      <w:pPr>
        <w:ind w:leftChars="0" w:left="1" w:firstLineChars="1664" w:firstLine="46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DC">
        <w:rPr>
          <w:rFonts w:ascii="Times New Roman" w:hAnsi="Times New Roman" w:cs="Times New Roman"/>
          <w:b/>
          <w:sz w:val="28"/>
          <w:szCs w:val="28"/>
        </w:rPr>
        <w:t>к решению земского собрания</w:t>
      </w:r>
    </w:p>
    <w:p w:rsidR="00455996" w:rsidRPr="004771DC" w:rsidRDefault="00455996" w:rsidP="00455996">
      <w:pPr>
        <w:ind w:leftChars="0" w:left="1" w:firstLineChars="1664" w:firstLine="467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4771D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9150B" w:rsidRDefault="00A9150B" w:rsidP="00A9150B">
      <w:pPr>
        <w:ind w:leftChars="0" w:left="1" w:firstLineChars="1664" w:firstLine="46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D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25 ноября 2024</w:t>
      </w:r>
      <w:r w:rsidRPr="004771DC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66</w:t>
      </w: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DC">
        <w:rPr>
          <w:rFonts w:ascii="Times New Roman" w:hAnsi="Times New Roman" w:cs="Times New Roman"/>
          <w:b/>
          <w:sz w:val="28"/>
          <w:szCs w:val="28"/>
        </w:rPr>
        <w:t>Межбюджетные трансферты, передаваемые бюджету</w:t>
      </w:r>
    </w:p>
    <w:p w:rsidR="00455996" w:rsidRPr="004771DC" w:rsidRDefault="00455996" w:rsidP="00455996">
      <w:pPr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D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</w:t>
      </w:r>
      <w:proofErr w:type="spellStart"/>
      <w:r w:rsidRPr="004771DC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455996" w:rsidRPr="004771DC" w:rsidRDefault="00455996" w:rsidP="00455996">
      <w:pPr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DC">
        <w:rPr>
          <w:rFonts w:ascii="Times New Roman" w:hAnsi="Times New Roman" w:cs="Times New Roman"/>
          <w:b/>
          <w:sz w:val="28"/>
          <w:szCs w:val="28"/>
        </w:rPr>
        <w:t xml:space="preserve"> по организации ритуальных услуг</w:t>
      </w:r>
    </w:p>
    <w:p w:rsidR="00455996" w:rsidRPr="004771DC" w:rsidRDefault="00A9150B" w:rsidP="00455996">
      <w:pPr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2025 год и плановый период 2026 и 2027</w:t>
      </w:r>
      <w:r w:rsidR="00455996" w:rsidRPr="004771DC">
        <w:rPr>
          <w:rFonts w:ascii="Times New Roman" w:hAnsi="Times New Roman" w:cs="Times New Roman"/>
          <w:b/>
          <w:sz w:val="28"/>
          <w:szCs w:val="28"/>
        </w:rPr>
        <w:t xml:space="preserve"> годов </w:t>
      </w:r>
    </w:p>
    <w:p w:rsidR="00455996" w:rsidRPr="004771DC" w:rsidRDefault="00455996" w:rsidP="00455996">
      <w:pPr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(тыс</w:t>
      </w:r>
      <w:proofErr w:type="gramStart"/>
      <w:r w:rsidRPr="004771D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771DC">
        <w:rPr>
          <w:rFonts w:ascii="Times New Roman" w:hAnsi="Times New Roman" w:cs="Times New Roman"/>
          <w:sz w:val="28"/>
          <w:szCs w:val="28"/>
        </w:rPr>
        <w:t>уб.)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0"/>
        <w:gridCol w:w="3240"/>
        <w:gridCol w:w="1173"/>
        <w:gridCol w:w="1178"/>
        <w:gridCol w:w="1173"/>
      </w:tblGrid>
      <w:tr w:rsidR="00455996" w:rsidRPr="004771DC" w:rsidTr="001C1E60">
        <w:tc>
          <w:tcPr>
            <w:tcW w:w="648" w:type="dxa"/>
            <w:vMerge w:val="restart"/>
            <w:vAlign w:val="center"/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0" w:type="dxa"/>
            <w:vMerge w:val="restart"/>
            <w:vAlign w:val="center"/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>поселений</w:t>
            </w:r>
          </w:p>
        </w:tc>
        <w:tc>
          <w:tcPr>
            <w:tcW w:w="3240" w:type="dxa"/>
            <w:vMerge w:val="restart"/>
            <w:vAlign w:val="center"/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>Код статьи</w:t>
            </w:r>
          </w:p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>расходов по ЭКР</w:t>
            </w:r>
          </w:p>
        </w:tc>
        <w:tc>
          <w:tcPr>
            <w:tcW w:w="3524" w:type="dxa"/>
            <w:gridSpan w:val="3"/>
            <w:vAlign w:val="center"/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455996" w:rsidRPr="004771DC" w:rsidTr="001C1E60">
        <w:tc>
          <w:tcPr>
            <w:tcW w:w="648" w:type="dxa"/>
            <w:vMerge/>
            <w:vAlign w:val="center"/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Merge/>
            <w:vAlign w:val="center"/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455996" w:rsidRPr="004771DC" w:rsidRDefault="005B6102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178" w:type="dxa"/>
            <w:vAlign w:val="center"/>
          </w:tcPr>
          <w:p w:rsidR="00455996" w:rsidRPr="004771DC" w:rsidRDefault="005B6102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173" w:type="dxa"/>
            <w:vAlign w:val="center"/>
          </w:tcPr>
          <w:p w:rsidR="00455996" w:rsidRPr="004771DC" w:rsidRDefault="005B6102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2027  </w:t>
            </w:r>
            <w:r w:rsidR="00455996"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455996" w:rsidRPr="004771DC" w:rsidTr="001C1E60">
        <w:tc>
          <w:tcPr>
            <w:tcW w:w="648" w:type="dxa"/>
            <w:vAlign w:val="center"/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1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0" w:type="dxa"/>
            <w:vAlign w:val="center"/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71DC">
              <w:rPr>
                <w:rFonts w:ascii="Times New Roman" w:hAnsi="Times New Roman" w:cs="Times New Roman"/>
                <w:sz w:val="28"/>
                <w:szCs w:val="28"/>
              </w:rPr>
              <w:t>Погореловское</w:t>
            </w:r>
            <w:proofErr w:type="spellEnd"/>
            <w:r w:rsidRPr="004771D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240" w:type="dxa"/>
            <w:vAlign w:val="center"/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0104,9990080190,540</w:t>
            </w:r>
          </w:p>
        </w:tc>
        <w:tc>
          <w:tcPr>
            <w:tcW w:w="1173" w:type="dxa"/>
            <w:vAlign w:val="center"/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78" w:type="dxa"/>
            <w:vAlign w:val="center"/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73" w:type="dxa"/>
            <w:vAlign w:val="center"/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55996" w:rsidRPr="004771DC" w:rsidTr="001C1E60">
        <w:tc>
          <w:tcPr>
            <w:tcW w:w="6228" w:type="dxa"/>
            <w:gridSpan w:val="3"/>
            <w:vAlign w:val="center"/>
          </w:tcPr>
          <w:p w:rsidR="00455996" w:rsidRPr="004771DC" w:rsidRDefault="00455996" w:rsidP="001C1E60">
            <w:pPr>
              <w:ind w:left="1" w:hanging="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73" w:type="dxa"/>
            <w:vAlign w:val="center"/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  <w:tc>
          <w:tcPr>
            <w:tcW w:w="1178" w:type="dxa"/>
            <w:vAlign w:val="center"/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  <w:tc>
          <w:tcPr>
            <w:tcW w:w="1173" w:type="dxa"/>
            <w:vAlign w:val="center"/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</w:tr>
    </w:tbl>
    <w:p w:rsidR="00455996" w:rsidRPr="004771DC" w:rsidRDefault="00455996" w:rsidP="00455996">
      <w:pPr>
        <w:ind w:left="1" w:hanging="3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996" w:rsidRPr="004771DC" w:rsidRDefault="00455996" w:rsidP="00455996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455996" w:rsidRDefault="00455996" w:rsidP="003827A9">
      <w:pPr>
        <w:ind w:leftChars="0" w:left="0" w:firstLineChars="0" w:firstLine="0"/>
        <w:rPr>
          <w:rFonts w:ascii="Times New Roman" w:hAnsi="Times New Roman" w:cs="Times New Roman"/>
          <w:sz w:val="28"/>
          <w:szCs w:val="28"/>
        </w:rPr>
      </w:pPr>
    </w:p>
    <w:p w:rsidR="003827A9" w:rsidRDefault="003827A9" w:rsidP="003827A9">
      <w:pPr>
        <w:ind w:leftChars="0" w:left="0" w:firstLineChars="0" w:firstLine="0"/>
        <w:rPr>
          <w:rFonts w:ascii="Times New Roman" w:hAnsi="Times New Roman" w:cs="Times New Roman"/>
          <w:sz w:val="28"/>
          <w:szCs w:val="28"/>
        </w:rPr>
      </w:pPr>
    </w:p>
    <w:p w:rsidR="00A66CB5" w:rsidRDefault="00A66CB5" w:rsidP="003827A9">
      <w:pPr>
        <w:ind w:leftChars="0" w:left="0" w:firstLineChars="0" w:firstLine="0"/>
        <w:rPr>
          <w:rFonts w:ascii="Times New Roman" w:hAnsi="Times New Roman" w:cs="Times New Roman"/>
          <w:sz w:val="28"/>
          <w:szCs w:val="28"/>
        </w:rPr>
      </w:pPr>
    </w:p>
    <w:p w:rsidR="00A66CB5" w:rsidRDefault="00A66CB5" w:rsidP="003827A9">
      <w:pPr>
        <w:ind w:leftChars="0" w:left="0" w:firstLineChars="0" w:firstLine="0"/>
        <w:rPr>
          <w:rFonts w:ascii="Times New Roman" w:hAnsi="Times New Roman" w:cs="Times New Roman"/>
          <w:sz w:val="28"/>
          <w:szCs w:val="28"/>
        </w:rPr>
      </w:pPr>
    </w:p>
    <w:p w:rsidR="00A66CB5" w:rsidRDefault="00A66CB5" w:rsidP="003827A9">
      <w:pPr>
        <w:ind w:leftChars="0" w:left="0" w:firstLineChars="0" w:firstLine="0"/>
        <w:rPr>
          <w:rFonts w:ascii="Times New Roman" w:hAnsi="Times New Roman" w:cs="Times New Roman"/>
          <w:sz w:val="28"/>
          <w:szCs w:val="28"/>
        </w:rPr>
      </w:pPr>
    </w:p>
    <w:p w:rsidR="00A66CB5" w:rsidRDefault="00A66CB5" w:rsidP="003827A9">
      <w:pPr>
        <w:ind w:leftChars="0" w:left="0" w:firstLineChars="0" w:firstLine="0"/>
        <w:rPr>
          <w:rFonts w:ascii="Times New Roman" w:hAnsi="Times New Roman" w:cs="Times New Roman"/>
          <w:sz w:val="28"/>
          <w:szCs w:val="28"/>
        </w:rPr>
      </w:pPr>
    </w:p>
    <w:p w:rsidR="00A66CB5" w:rsidRDefault="00A66CB5" w:rsidP="003827A9">
      <w:pPr>
        <w:ind w:leftChars="0" w:left="0" w:firstLineChars="0" w:firstLine="0"/>
        <w:rPr>
          <w:rFonts w:ascii="Times New Roman" w:hAnsi="Times New Roman" w:cs="Times New Roman"/>
          <w:sz w:val="28"/>
          <w:szCs w:val="28"/>
        </w:rPr>
      </w:pPr>
    </w:p>
    <w:p w:rsidR="00A66CB5" w:rsidRDefault="00A66CB5" w:rsidP="003827A9">
      <w:pPr>
        <w:ind w:leftChars="0" w:left="0" w:firstLineChars="0" w:firstLine="0"/>
        <w:rPr>
          <w:rFonts w:ascii="Times New Roman" w:hAnsi="Times New Roman" w:cs="Times New Roman"/>
          <w:sz w:val="28"/>
          <w:szCs w:val="28"/>
        </w:rPr>
      </w:pPr>
    </w:p>
    <w:p w:rsidR="00A66CB5" w:rsidRPr="004771DC" w:rsidRDefault="00A66CB5" w:rsidP="003827A9">
      <w:pPr>
        <w:ind w:leftChars="0" w:left="0" w:firstLineChars="0" w:firstLine="0"/>
        <w:rPr>
          <w:rFonts w:ascii="Times New Roman" w:hAnsi="Times New Roman" w:cs="Times New Roman"/>
          <w:sz w:val="28"/>
          <w:szCs w:val="28"/>
        </w:rPr>
      </w:pPr>
    </w:p>
    <w:p w:rsidR="00592303" w:rsidRDefault="00592303" w:rsidP="00455996">
      <w:pPr>
        <w:pStyle w:val="a4"/>
        <w:suppressLineNumbers w:val="0"/>
        <w:spacing w:before="0" w:after="0" w:line="240" w:lineRule="auto"/>
        <w:ind w:leftChars="0" w:left="4536" w:right="-5" w:firstLineChars="0" w:firstLin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592303" w:rsidRDefault="00592303" w:rsidP="00455996">
      <w:pPr>
        <w:pStyle w:val="a4"/>
        <w:suppressLineNumbers w:val="0"/>
        <w:spacing w:before="0" w:after="0" w:line="240" w:lineRule="auto"/>
        <w:ind w:leftChars="0" w:left="4536" w:right="-5" w:firstLineChars="0" w:firstLin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3827A9" w:rsidRDefault="003827A9" w:rsidP="00A66CB5">
      <w:pPr>
        <w:pStyle w:val="a4"/>
        <w:suppressLineNumbers w:val="0"/>
        <w:spacing w:before="0" w:after="0" w:line="240" w:lineRule="auto"/>
        <w:ind w:leftChars="0" w:left="0" w:right="-5" w:firstLineChars="0" w:firstLine="0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455996" w:rsidRPr="004771DC" w:rsidRDefault="00455996" w:rsidP="00455996">
      <w:pPr>
        <w:pStyle w:val="a4"/>
        <w:suppressLineNumbers w:val="0"/>
        <w:spacing w:before="0" w:after="0" w:line="240" w:lineRule="auto"/>
        <w:ind w:left="1" w:right="-5" w:hanging="3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4771DC">
        <w:rPr>
          <w:rFonts w:ascii="Times New Roman" w:hAnsi="Times New Roman" w:cs="Times New Roman"/>
          <w:b/>
          <w:i w:val="0"/>
          <w:sz w:val="28"/>
          <w:szCs w:val="28"/>
        </w:rPr>
        <w:t>СОГЛАШЕНИЕ</w:t>
      </w:r>
    </w:p>
    <w:p w:rsidR="00455996" w:rsidRPr="004771DC" w:rsidRDefault="00455996" w:rsidP="00455996">
      <w:pPr>
        <w:pStyle w:val="31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DC">
        <w:rPr>
          <w:rFonts w:ascii="Times New Roman" w:hAnsi="Times New Roman" w:cs="Times New Roman"/>
          <w:b/>
          <w:sz w:val="28"/>
          <w:szCs w:val="28"/>
        </w:rPr>
        <w:t>о передаче муниципальному району</w:t>
      </w:r>
    </w:p>
    <w:p w:rsidR="00455996" w:rsidRPr="004771DC" w:rsidRDefault="00455996" w:rsidP="00455996">
      <w:pPr>
        <w:pStyle w:val="31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D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771DC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 части полномочий </w:t>
      </w:r>
      <w:proofErr w:type="spellStart"/>
      <w:r w:rsidRPr="004771DC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4771D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по организации ритуальных услуг</w:t>
      </w:r>
    </w:p>
    <w:p w:rsidR="00455996" w:rsidRPr="004771DC" w:rsidRDefault="00455996" w:rsidP="00455996">
      <w:pPr>
        <w:widowControl w:val="0"/>
        <w:spacing w:line="240" w:lineRule="auto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widowControl w:val="0"/>
        <w:spacing w:line="24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г. Короча                                                                          «____» ________ 20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771D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55996" w:rsidRPr="004771DC" w:rsidRDefault="00455996" w:rsidP="00455996">
      <w:pPr>
        <w:widowControl w:val="0"/>
        <w:spacing w:line="24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5B6102" w:rsidP="00455996">
      <w:pPr>
        <w:spacing w:line="240" w:lineRule="auto"/>
        <w:ind w:leftChars="0" w:left="0" w:firstLineChars="252" w:firstLine="706"/>
        <w:rPr>
          <w:rFonts w:ascii="Times New Roman" w:hAnsi="Times New Roman" w:cs="Times New Roman"/>
          <w:sz w:val="28"/>
          <w:szCs w:val="28"/>
        </w:rPr>
      </w:pPr>
      <w:proofErr w:type="gramStart"/>
      <w:r w:rsidRPr="005B6102">
        <w:rPr>
          <w:rFonts w:ascii="Times New Roman" w:hAnsi="Times New Roman" w:cs="Times New Roman"/>
          <w:sz w:val="28"/>
          <w:szCs w:val="28"/>
        </w:rPr>
        <w:t>Администрация муниципального района «</w:t>
      </w:r>
      <w:proofErr w:type="spellStart"/>
      <w:r w:rsidRPr="005B6102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5B6102">
        <w:rPr>
          <w:rFonts w:ascii="Times New Roman" w:hAnsi="Times New Roman" w:cs="Times New Roman"/>
          <w:sz w:val="28"/>
          <w:szCs w:val="28"/>
        </w:rPr>
        <w:t xml:space="preserve"> район», в лице</w:t>
      </w:r>
      <w:r w:rsidRPr="005B610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5B6102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района – председатель комитета финансов и бюджетной политики</w:t>
      </w:r>
      <w:r w:rsidRPr="005B6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6102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Pr="005B6102">
        <w:rPr>
          <w:rFonts w:ascii="Times New Roman" w:hAnsi="Times New Roman" w:cs="Times New Roman"/>
          <w:sz w:val="28"/>
          <w:szCs w:val="28"/>
        </w:rPr>
        <w:t>Мерзликиной</w:t>
      </w:r>
      <w:proofErr w:type="spellEnd"/>
      <w:r w:rsidRPr="005B6102">
        <w:rPr>
          <w:rFonts w:ascii="Times New Roman" w:hAnsi="Times New Roman" w:cs="Times New Roman"/>
          <w:sz w:val="28"/>
          <w:szCs w:val="28"/>
        </w:rPr>
        <w:t>, действующей на основании Устава муниципального района «</w:t>
      </w:r>
      <w:proofErr w:type="spellStart"/>
      <w:r w:rsidRPr="005B6102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5B6102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именуемая в дальнейшем «Район»</w:t>
      </w:r>
      <w:r>
        <w:rPr>
          <w:sz w:val="28"/>
          <w:szCs w:val="28"/>
        </w:rPr>
        <w:t xml:space="preserve">, </w:t>
      </w:r>
      <w:r w:rsidR="00455996" w:rsidRPr="004771DC">
        <w:rPr>
          <w:rFonts w:ascii="Times New Roman" w:hAnsi="Times New Roman" w:cs="Times New Roman"/>
          <w:sz w:val="28"/>
          <w:szCs w:val="28"/>
        </w:rPr>
        <w:t xml:space="preserve">с одной стороны и </w:t>
      </w:r>
      <w:proofErr w:type="spellStart"/>
      <w:r w:rsidR="00455996" w:rsidRPr="004771DC">
        <w:rPr>
          <w:rFonts w:ascii="Times New Roman" w:hAnsi="Times New Roman" w:cs="Times New Roman"/>
          <w:sz w:val="28"/>
          <w:szCs w:val="28"/>
        </w:rPr>
        <w:t>Погореловское</w:t>
      </w:r>
      <w:proofErr w:type="spellEnd"/>
      <w:r w:rsidR="00455996" w:rsidRPr="004771DC">
        <w:rPr>
          <w:rFonts w:ascii="Times New Roman" w:hAnsi="Times New Roman" w:cs="Times New Roman"/>
          <w:sz w:val="28"/>
          <w:szCs w:val="28"/>
        </w:rPr>
        <w:t xml:space="preserve"> сельское поселение в лице главы </w:t>
      </w:r>
      <w:proofErr w:type="spellStart"/>
      <w:r w:rsidR="00455996" w:rsidRPr="004771D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="00455996" w:rsidRPr="004771D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F66AB">
        <w:rPr>
          <w:rFonts w:ascii="Times New Roman" w:hAnsi="Times New Roman" w:cs="Times New Roman"/>
          <w:sz w:val="28"/>
          <w:szCs w:val="28"/>
        </w:rPr>
        <w:t>Виноходовой Н.Ю</w:t>
      </w:r>
      <w:r w:rsidR="00455996" w:rsidRPr="004771DC">
        <w:rPr>
          <w:rFonts w:ascii="Times New Roman" w:hAnsi="Times New Roman" w:cs="Times New Roman"/>
          <w:sz w:val="28"/>
          <w:szCs w:val="28"/>
        </w:rPr>
        <w:t xml:space="preserve">., действующей на основании Устава </w:t>
      </w:r>
      <w:proofErr w:type="spellStart"/>
      <w:r w:rsidR="00455996" w:rsidRPr="004771D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="00455996" w:rsidRPr="004771D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</w:t>
      </w:r>
      <w:proofErr w:type="gramEnd"/>
      <w:r w:rsidR="00455996" w:rsidRPr="004771D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55996"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455996" w:rsidRPr="004771DC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</w:t>
      </w:r>
      <w:proofErr w:type="gramStart"/>
      <w:r w:rsidR="00455996" w:rsidRPr="004771DC">
        <w:rPr>
          <w:rFonts w:ascii="Times New Roman" w:hAnsi="Times New Roman" w:cs="Times New Roman"/>
          <w:sz w:val="28"/>
          <w:szCs w:val="28"/>
        </w:rPr>
        <w:t>именуемая</w:t>
      </w:r>
      <w:proofErr w:type="gramEnd"/>
      <w:r w:rsidR="00455996" w:rsidRPr="004771DC">
        <w:rPr>
          <w:rFonts w:ascii="Times New Roman" w:hAnsi="Times New Roman" w:cs="Times New Roman"/>
          <w:sz w:val="28"/>
          <w:szCs w:val="28"/>
        </w:rPr>
        <w:t xml:space="preserve"> в дальнейшем «Поселение», с другой стороны, совместно именуемые «Стороны», заключили настоящее Соглашение о следующем:</w:t>
      </w:r>
    </w:p>
    <w:p w:rsidR="00455996" w:rsidRPr="003827A9" w:rsidRDefault="00455996" w:rsidP="003827A9">
      <w:pPr>
        <w:spacing w:line="240" w:lineRule="auto"/>
        <w:ind w:left="0" w:hanging="2"/>
        <w:rPr>
          <w:rFonts w:ascii="Times New Roman" w:hAnsi="Times New Roman" w:cs="Times New Roman"/>
          <w:sz w:val="20"/>
          <w:szCs w:val="28"/>
        </w:rPr>
      </w:pPr>
    </w:p>
    <w:p w:rsidR="00455996" w:rsidRPr="004771DC" w:rsidRDefault="00455996" w:rsidP="00455996">
      <w:pPr>
        <w:spacing w:line="240" w:lineRule="auto"/>
        <w:ind w:leftChars="0" w:left="1057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4771DC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:rsidR="00455996" w:rsidRPr="003827A9" w:rsidRDefault="00455996" w:rsidP="003827A9">
      <w:pPr>
        <w:spacing w:line="240" w:lineRule="auto"/>
        <w:ind w:left="0" w:hanging="2"/>
        <w:rPr>
          <w:rFonts w:ascii="Times New Roman" w:hAnsi="Times New Roman" w:cs="Times New Roman"/>
          <w:b/>
          <w:sz w:val="20"/>
          <w:szCs w:val="28"/>
        </w:rPr>
      </w:pPr>
    </w:p>
    <w:p w:rsidR="00455996" w:rsidRPr="004771DC" w:rsidRDefault="00455996" w:rsidP="00455996">
      <w:pPr>
        <w:spacing w:line="240" w:lineRule="auto"/>
        <w:ind w:leftChars="0" w:left="1" w:firstLineChars="252" w:firstLine="706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771DC">
        <w:rPr>
          <w:rFonts w:ascii="Times New Roman" w:hAnsi="Times New Roman" w:cs="Times New Roman"/>
          <w:sz w:val="28"/>
          <w:szCs w:val="28"/>
        </w:rPr>
        <w:t>Предметом настоящего Соглашения являются взаимоотношения Сторон по вопросу передачи, принятия и реализации полномочий  Районом по организации  ритуальных услуг территории Поселения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в части создания </w:t>
      </w:r>
      <w:r w:rsidRPr="00046BCB">
        <w:rPr>
          <w:rFonts w:ascii="Times New Roman" w:hAnsi="Times New Roman" w:cs="Times New Roman"/>
          <w:sz w:val="28"/>
          <w:szCs w:val="28"/>
        </w:rPr>
        <w:t>специализированной службы, предусмотренной частью 2 статьи 25 Федерального закона от 12 января 1996 года № 8-ФЗ «О погребении и по</w:t>
      </w:r>
      <w:r w:rsidR="00046BCB" w:rsidRPr="00046BCB">
        <w:rPr>
          <w:rFonts w:ascii="Times New Roman" w:hAnsi="Times New Roman" w:cs="Times New Roman"/>
          <w:sz w:val="28"/>
          <w:szCs w:val="28"/>
        </w:rPr>
        <w:t>хоронном деле»  с 01 января 2025 года по 31 декабря 2025</w:t>
      </w:r>
      <w:r w:rsidRPr="00046BCB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4E7D72" w:rsidRPr="004E7D72" w:rsidRDefault="00455996" w:rsidP="004E7D72">
      <w:pPr>
        <w:pStyle w:val="21"/>
        <w:spacing w:after="0" w:line="240" w:lineRule="auto"/>
        <w:ind w:leftChars="0" w:left="1" w:firstLineChars="252" w:firstLine="706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1.2. Финансирование расходов Района, предусмотренных пунктом 1.1. настоящего соглашения, по реализации переданных полномочий осуществляется за счет межбюджетных трансфертов, предоставляемых в бюджет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из бюджета Поселения на основании решений об утверждении бюджета муниципального района «</w:t>
      </w:r>
      <w:proofErr w:type="spellStart"/>
      <w:r w:rsidRPr="004771D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771DC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и бюджета Поселения  на соответствующий финансовый год.</w:t>
      </w:r>
    </w:p>
    <w:p w:rsidR="00455996" w:rsidRPr="004771DC" w:rsidRDefault="00455996" w:rsidP="00455996">
      <w:pPr>
        <w:spacing w:line="240" w:lineRule="auto"/>
        <w:ind w:leftChars="0" w:left="697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4771DC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:rsidR="00455996" w:rsidRPr="003827A9" w:rsidRDefault="00455996" w:rsidP="003827A9">
      <w:pPr>
        <w:ind w:left="0" w:hanging="2"/>
        <w:rPr>
          <w:rFonts w:ascii="Times New Roman" w:hAnsi="Times New Roman" w:cs="Times New Roman"/>
          <w:b/>
          <w:sz w:val="20"/>
          <w:szCs w:val="28"/>
        </w:rPr>
      </w:pPr>
    </w:p>
    <w:p w:rsidR="00455996" w:rsidRPr="004771DC" w:rsidRDefault="00455996" w:rsidP="00455996">
      <w:pPr>
        <w:ind w:leftChars="0" w:left="1" w:firstLineChars="251" w:firstLine="706"/>
        <w:rPr>
          <w:rFonts w:ascii="Times New Roman" w:hAnsi="Times New Roman" w:cs="Times New Roman"/>
          <w:b/>
          <w:sz w:val="28"/>
          <w:szCs w:val="28"/>
        </w:rPr>
      </w:pPr>
      <w:r w:rsidRPr="004771DC">
        <w:rPr>
          <w:rFonts w:ascii="Times New Roman" w:hAnsi="Times New Roman" w:cs="Times New Roman"/>
          <w:b/>
          <w:sz w:val="28"/>
          <w:szCs w:val="28"/>
        </w:rPr>
        <w:t>2.1. Поселение:</w:t>
      </w:r>
    </w:p>
    <w:p w:rsidR="00033DB7" w:rsidRDefault="00455996" w:rsidP="00455996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 xml:space="preserve">2.1.1. Передает Району полномочия по организации ритуальных услуг на  территории Поселения в части создания специализированной службы, </w:t>
      </w:r>
    </w:p>
    <w:p w:rsidR="00033DB7" w:rsidRDefault="00033DB7" w:rsidP="00455996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</w:p>
    <w:p w:rsidR="00033DB7" w:rsidRDefault="00033DB7" w:rsidP="00455996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</w:p>
    <w:p w:rsidR="00033DB7" w:rsidRDefault="00033DB7" w:rsidP="00455996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</w:p>
    <w:p w:rsidR="00033DB7" w:rsidRDefault="00033DB7" w:rsidP="00455996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</w:p>
    <w:p w:rsidR="00033DB7" w:rsidRDefault="00033DB7" w:rsidP="00455996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lastRenderedPageBreak/>
        <w:t>предусмотренной частью 2 статьи 25 Федерального закона от 12 января 1996 года № 8-ФЗ «О погребении и похоронном деле» в том числе:</w:t>
      </w:r>
    </w:p>
    <w:p w:rsidR="00455996" w:rsidRPr="004771DC" w:rsidRDefault="00455996" w:rsidP="00455996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bCs/>
          <w:sz w:val="28"/>
          <w:szCs w:val="28"/>
        </w:rPr>
        <w:t>2.1.1.1. создание специализированной службы по вопросам похоронного дела и определение порядка её деятельности;</w:t>
      </w:r>
    </w:p>
    <w:p w:rsidR="00455996" w:rsidRPr="004771DC" w:rsidRDefault="00455996" w:rsidP="00455996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proofErr w:type="gramStart"/>
      <w:r w:rsidRPr="004771DC">
        <w:rPr>
          <w:rFonts w:ascii="Times New Roman" w:hAnsi="Times New Roman" w:cs="Times New Roman"/>
          <w:bCs/>
          <w:sz w:val="28"/>
          <w:szCs w:val="28"/>
        </w:rPr>
        <w:t>2.1.1.2. утверждение стоимости услуг, предоставляемых согласно гарантированному перечню услуг по погребению, когда личность умершего установлена и отсутствует лицо, взявшее на себя обязанность осуществить погребение, и когда личность умершего не установлена;</w:t>
      </w:r>
      <w:proofErr w:type="gramEnd"/>
    </w:p>
    <w:p w:rsidR="00455996" w:rsidRPr="004771DC" w:rsidRDefault="00455996" w:rsidP="00455996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bCs/>
          <w:sz w:val="28"/>
          <w:szCs w:val="28"/>
        </w:rPr>
        <w:t>2.1.1.3. согласование стоимости услуг, предоставляемых согласно гарантированному перечню услуг по погребению с надлежащими государственными органами и учреждениями</w:t>
      </w:r>
      <w:r w:rsidRPr="004771DC">
        <w:rPr>
          <w:rFonts w:ascii="Times New Roman" w:hAnsi="Times New Roman" w:cs="Times New Roman"/>
          <w:sz w:val="28"/>
          <w:szCs w:val="28"/>
        </w:rPr>
        <w:t>;</w:t>
      </w:r>
    </w:p>
    <w:p w:rsidR="00455996" w:rsidRPr="004771DC" w:rsidRDefault="00455996" w:rsidP="00455996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2.1.2. Перечисляет Району финансовые средства в виде межбюджетных трансфертов, предназначенные для исполнения переданных полномочий;</w:t>
      </w:r>
    </w:p>
    <w:p w:rsidR="00455996" w:rsidRPr="004771DC" w:rsidRDefault="00455996" w:rsidP="00455996">
      <w:pPr>
        <w:tabs>
          <w:tab w:val="left" w:pos="1560"/>
        </w:tabs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 xml:space="preserve">2.1.3. Осуществляет </w:t>
      </w:r>
      <w:proofErr w:type="gramStart"/>
      <w:r w:rsidRPr="004771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71DC">
        <w:rPr>
          <w:rFonts w:ascii="Times New Roman" w:hAnsi="Times New Roman" w:cs="Times New Roman"/>
          <w:sz w:val="28"/>
          <w:szCs w:val="28"/>
        </w:rPr>
        <w:t xml:space="preserve"> исполнением Районом полномочий, а также за целевым использованием предоставленных межбюджетных трансфертов; </w:t>
      </w:r>
    </w:p>
    <w:p w:rsidR="00455996" w:rsidRPr="004771DC" w:rsidRDefault="00455996" w:rsidP="00455996">
      <w:pPr>
        <w:tabs>
          <w:tab w:val="left" w:pos="1560"/>
        </w:tabs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2.1.4. Получает от Района информацию о целевом использовании межбюджетных трансфертов;</w:t>
      </w:r>
    </w:p>
    <w:p w:rsidR="00455996" w:rsidRPr="004771DC" w:rsidRDefault="00455996" w:rsidP="00455996">
      <w:pPr>
        <w:tabs>
          <w:tab w:val="left" w:pos="1560"/>
        </w:tabs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2.1.5. В случае неисполнения Районом полномочий, предусмотренных пунктом 1 настоящего Соглашения, либо нецелевого использования Районом межбюджетных трансфертов т</w:t>
      </w:r>
      <w:r w:rsidRPr="004771DC">
        <w:rPr>
          <w:rFonts w:ascii="Times New Roman" w:hAnsi="Times New Roman" w:cs="Times New Roman"/>
          <w:bCs/>
          <w:sz w:val="28"/>
          <w:szCs w:val="28"/>
        </w:rPr>
        <w:t xml:space="preserve">ребует </w:t>
      </w:r>
      <w:r w:rsidRPr="004771DC">
        <w:rPr>
          <w:rFonts w:ascii="Times New Roman" w:hAnsi="Times New Roman" w:cs="Times New Roman"/>
          <w:sz w:val="28"/>
          <w:szCs w:val="28"/>
        </w:rPr>
        <w:t>возврата суммы перечисленных межбюджетных трансфертов.</w:t>
      </w:r>
    </w:p>
    <w:p w:rsidR="00455996" w:rsidRPr="004771DC" w:rsidRDefault="00455996" w:rsidP="00455996">
      <w:pPr>
        <w:tabs>
          <w:tab w:val="left" w:pos="1560"/>
        </w:tabs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2.1.6. Предоставляет Району информацию, необходимую для осуществления полномочий, предусмотренных пунктом 1 настоящего Соглашения.</w:t>
      </w:r>
    </w:p>
    <w:p w:rsidR="00455996" w:rsidRPr="004771DC" w:rsidRDefault="00455996" w:rsidP="00455996">
      <w:pPr>
        <w:tabs>
          <w:tab w:val="left" w:pos="567"/>
          <w:tab w:val="left" w:pos="1276"/>
        </w:tabs>
        <w:ind w:leftChars="0" w:left="1" w:firstLineChars="251" w:firstLine="706"/>
        <w:rPr>
          <w:rFonts w:ascii="Times New Roman" w:hAnsi="Times New Roman" w:cs="Times New Roman"/>
          <w:b/>
          <w:sz w:val="28"/>
          <w:szCs w:val="28"/>
        </w:rPr>
      </w:pPr>
      <w:r w:rsidRPr="004771DC">
        <w:rPr>
          <w:rFonts w:ascii="Times New Roman" w:hAnsi="Times New Roman" w:cs="Times New Roman"/>
          <w:b/>
          <w:sz w:val="28"/>
          <w:szCs w:val="28"/>
        </w:rPr>
        <w:t xml:space="preserve">2.2. Район: </w:t>
      </w:r>
    </w:p>
    <w:p w:rsidR="00455996" w:rsidRPr="004771DC" w:rsidRDefault="00455996" w:rsidP="00455996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2.2.1. Принимает полномочия по организации ритуальных услуг на территории Поселения в части создания специализированной службы, предусмотренной частью 2 статьи 25 Федерального закона от 12 января 1996 года № 8-ФЗ «О погребении и похоронном деле» в том числе:</w:t>
      </w:r>
    </w:p>
    <w:p w:rsidR="00455996" w:rsidRPr="004771DC" w:rsidRDefault="00455996" w:rsidP="00455996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bCs/>
          <w:sz w:val="28"/>
          <w:szCs w:val="28"/>
        </w:rPr>
        <w:t>2.2.1.1. создание специализированной службы по вопросам похоронного дела и определение порядка её деятельности;</w:t>
      </w:r>
    </w:p>
    <w:p w:rsidR="00455996" w:rsidRPr="004771DC" w:rsidRDefault="00455996" w:rsidP="00455996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proofErr w:type="gramStart"/>
      <w:r w:rsidRPr="004771DC">
        <w:rPr>
          <w:rFonts w:ascii="Times New Roman" w:hAnsi="Times New Roman" w:cs="Times New Roman"/>
          <w:bCs/>
          <w:sz w:val="28"/>
          <w:szCs w:val="28"/>
        </w:rPr>
        <w:t>2.2.1.2. утверждение стоимости услуг, предоставляемых согласно гарантированному перечню услуг по погребению, когда личность умершего установлена и отсутствует лицо, взявшее на себя обязанность осуществить погребение, и когда личность умершего не установлена;</w:t>
      </w:r>
      <w:proofErr w:type="gramEnd"/>
    </w:p>
    <w:p w:rsidR="00455996" w:rsidRPr="004771DC" w:rsidRDefault="00455996" w:rsidP="00455996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bCs/>
          <w:sz w:val="28"/>
          <w:szCs w:val="28"/>
        </w:rPr>
        <w:t>2.2.1.3. согласование стоимости услуг, предоставляемых согласно гарантированному перечню услуг по погребению с надлежащими государственными органами и учреждениями</w:t>
      </w:r>
      <w:r w:rsidRPr="004771DC">
        <w:rPr>
          <w:rFonts w:ascii="Times New Roman" w:hAnsi="Times New Roman" w:cs="Times New Roman"/>
          <w:sz w:val="28"/>
          <w:szCs w:val="28"/>
        </w:rPr>
        <w:t>;</w:t>
      </w:r>
    </w:p>
    <w:p w:rsidR="00455996" w:rsidRPr="004771DC" w:rsidRDefault="00455996" w:rsidP="00455996">
      <w:pPr>
        <w:tabs>
          <w:tab w:val="left" w:pos="1560"/>
        </w:tabs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2.2.2. Принимает межбюджетные трансферты, предоставляемые Поселением в порядке, предусмотренном разделом 3 настоящего Соглашения.</w:t>
      </w:r>
    </w:p>
    <w:p w:rsidR="00455996" w:rsidRPr="004771DC" w:rsidRDefault="00455996" w:rsidP="00455996">
      <w:pPr>
        <w:tabs>
          <w:tab w:val="left" w:pos="1560"/>
        </w:tabs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2.2.3. Имеет право запрашивать у Поселения информацию, необходимую для осуществления переданных полномочий.</w:t>
      </w:r>
    </w:p>
    <w:p w:rsidR="00455996" w:rsidRPr="004771DC" w:rsidRDefault="00455996" w:rsidP="00455996">
      <w:pPr>
        <w:tabs>
          <w:tab w:val="left" w:pos="1560"/>
        </w:tabs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 xml:space="preserve">2.2.4. Имеет право приостановить на срок до 1 месяца, а по окончании указанного срока прекратить исполнение полномочий, предусмотренных пунктом 1 настоящего Соглашения, при непредставлении финансовых средств </w:t>
      </w:r>
      <w:r w:rsidRPr="004771DC">
        <w:rPr>
          <w:rFonts w:ascii="Times New Roman" w:hAnsi="Times New Roman" w:cs="Times New Roman"/>
          <w:sz w:val="28"/>
          <w:szCs w:val="28"/>
        </w:rPr>
        <w:lastRenderedPageBreak/>
        <w:t>(межбюджетных трансфертов) из бюджета Поселения в течение трёх месяцев с момента последнего перечисления.</w:t>
      </w:r>
    </w:p>
    <w:p w:rsidR="00455996" w:rsidRPr="004771DC" w:rsidRDefault="00455996" w:rsidP="00455996">
      <w:pPr>
        <w:widowControl w:val="0"/>
        <w:spacing w:line="240" w:lineRule="auto"/>
        <w:ind w:leftChars="0" w:left="0" w:firstLineChars="251" w:firstLine="703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 xml:space="preserve">2.2.5. Обеспечивает целевое использование финансовых средств (межбюджетных трансфертов), предоставленных Поселением, исключительно на осуществление полномочий, предусмотренных пунктом 1 настоящего Соглашения. </w:t>
      </w:r>
    </w:p>
    <w:p w:rsidR="00455996" w:rsidRPr="004771DC" w:rsidRDefault="00455996" w:rsidP="00455996">
      <w:pPr>
        <w:widowControl w:val="0"/>
        <w:spacing w:line="240" w:lineRule="auto"/>
        <w:ind w:leftChars="0" w:left="0" w:firstLineChars="251" w:firstLine="703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2.2.6. Представляет Поселению отчёты о ходе исполнения полномочий, об использовании финансовых средств (межбюджетных трансфертов).</w:t>
      </w:r>
    </w:p>
    <w:p w:rsidR="00455996" w:rsidRPr="003827A9" w:rsidRDefault="00455996" w:rsidP="003827A9">
      <w:pPr>
        <w:widowControl w:val="0"/>
        <w:spacing w:line="240" w:lineRule="auto"/>
        <w:ind w:leftChars="0" w:left="2" w:hanging="2"/>
        <w:rPr>
          <w:rFonts w:ascii="Times New Roman" w:hAnsi="Times New Roman" w:cs="Times New Roman"/>
          <w:sz w:val="20"/>
          <w:szCs w:val="28"/>
        </w:rPr>
      </w:pPr>
    </w:p>
    <w:p w:rsidR="00455996" w:rsidRPr="004771DC" w:rsidRDefault="00455996" w:rsidP="00455996">
      <w:pPr>
        <w:pStyle w:val="1"/>
        <w:keepNext w:val="0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3. Порядок определения ежегодного объема финансовых средств (межбюджетных трансфертов)</w:t>
      </w:r>
    </w:p>
    <w:p w:rsidR="00455996" w:rsidRPr="003827A9" w:rsidRDefault="00455996" w:rsidP="003827A9">
      <w:pPr>
        <w:widowControl w:val="0"/>
        <w:spacing w:line="240" w:lineRule="auto"/>
        <w:ind w:leftChars="0" w:left="2" w:hanging="2"/>
        <w:rPr>
          <w:rFonts w:ascii="Times New Roman" w:hAnsi="Times New Roman" w:cs="Times New Roman"/>
          <w:sz w:val="20"/>
          <w:szCs w:val="28"/>
        </w:rPr>
      </w:pPr>
    </w:p>
    <w:p w:rsidR="00455996" w:rsidRPr="004771DC" w:rsidRDefault="00455996" w:rsidP="00455996">
      <w:pPr>
        <w:widowControl w:val="0"/>
        <w:spacing w:line="240" w:lineRule="auto"/>
        <w:ind w:leftChars="1" w:left="2" w:firstLineChars="252" w:firstLine="706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 xml:space="preserve">3.1. Финансовые средства, необходимые для исполнения полномочий, предусмотренных пунктом 1 настоящего Соглашения, предоставляются Поселением Району в форме межбюджетных трансфертов. </w:t>
      </w:r>
    </w:p>
    <w:p w:rsidR="00455996" w:rsidRPr="004771DC" w:rsidRDefault="00455996" w:rsidP="00455996">
      <w:pPr>
        <w:widowControl w:val="0"/>
        <w:spacing w:line="240" w:lineRule="auto"/>
        <w:ind w:leftChars="1" w:left="2" w:firstLineChars="252" w:firstLine="706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3.2. Ежегодный объём финансовых средств (межбюджетных трансфертов), предоставляемых из бюджета Поселения для осуществления полномочий, предусмотренных пунктом 1 настоящего Соглашения, устанавливается в соответствии с Порядком расчета ежегодного объема финансовых средств (межбюджетных трансфертов).</w:t>
      </w:r>
    </w:p>
    <w:p w:rsidR="00455996" w:rsidRPr="004771DC" w:rsidRDefault="00455996" w:rsidP="00455996">
      <w:pPr>
        <w:widowControl w:val="0"/>
        <w:spacing w:line="240" w:lineRule="auto"/>
        <w:ind w:leftChars="1" w:left="2" w:firstLineChars="252" w:firstLine="706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3.3. Финансовые средства (межбюджетные трансферты), предоставляемые для осуществления полномочий, перечисляются ежемесячно.</w:t>
      </w:r>
    </w:p>
    <w:p w:rsidR="00455996" w:rsidRPr="004771DC" w:rsidRDefault="00455996" w:rsidP="00455996">
      <w:pPr>
        <w:widowControl w:val="0"/>
        <w:spacing w:line="240" w:lineRule="auto"/>
        <w:ind w:leftChars="1" w:left="2" w:firstLineChars="252" w:firstLine="706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3.4. В случае нецелевого использования финансовые средства (межбюджетные трансферты) подлежат возврату в бюджет Поселения.</w:t>
      </w:r>
    </w:p>
    <w:p w:rsidR="00455996" w:rsidRPr="004771DC" w:rsidRDefault="00455996" w:rsidP="00455996">
      <w:pPr>
        <w:widowControl w:val="0"/>
        <w:spacing w:line="240" w:lineRule="auto"/>
        <w:ind w:leftChars="1" w:left="2" w:firstLineChars="252" w:firstLine="706"/>
        <w:rPr>
          <w:rFonts w:ascii="Times New Roman" w:hAnsi="Times New Roman" w:cs="Times New Roman"/>
          <w:sz w:val="28"/>
          <w:szCs w:val="28"/>
          <w:u w:val="single"/>
        </w:rPr>
      </w:pPr>
      <w:r w:rsidRPr="004771DC">
        <w:rPr>
          <w:rFonts w:ascii="Times New Roman" w:hAnsi="Times New Roman" w:cs="Times New Roman"/>
          <w:sz w:val="28"/>
          <w:szCs w:val="28"/>
        </w:rPr>
        <w:t>3.5. Объем межбюджетных трансфертов предоставляемых на осуществление передаваемых по</w:t>
      </w:r>
      <w:r w:rsidR="00A9150B">
        <w:rPr>
          <w:rFonts w:ascii="Times New Roman" w:hAnsi="Times New Roman" w:cs="Times New Roman"/>
          <w:sz w:val="28"/>
          <w:szCs w:val="28"/>
        </w:rPr>
        <w:t>лномочий району в 2025 году и на плановый период 2026 и 2027</w:t>
      </w:r>
      <w:r w:rsidRPr="004771DC">
        <w:rPr>
          <w:rFonts w:ascii="Times New Roman" w:hAnsi="Times New Roman" w:cs="Times New Roman"/>
          <w:sz w:val="28"/>
          <w:szCs w:val="28"/>
        </w:rPr>
        <w:t xml:space="preserve"> годов соответственно </w:t>
      </w:r>
      <w:proofErr w:type="gramStart"/>
      <w:r w:rsidRPr="004771DC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4771DC">
        <w:rPr>
          <w:rFonts w:ascii="Times New Roman" w:hAnsi="Times New Roman" w:cs="Times New Roman"/>
          <w:sz w:val="28"/>
          <w:szCs w:val="28"/>
        </w:rPr>
        <w:t xml:space="preserve"> №</w:t>
      </w:r>
      <w:r w:rsidR="00A66CB5">
        <w:rPr>
          <w:rFonts w:ascii="Times New Roman" w:hAnsi="Times New Roman" w:cs="Times New Roman"/>
          <w:sz w:val="28"/>
          <w:szCs w:val="28"/>
        </w:rPr>
        <w:t xml:space="preserve"> </w:t>
      </w:r>
      <w:r w:rsidRPr="004771DC">
        <w:rPr>
          <w:rFonts w:ascii="Times New Roman" w:hAnsi="Times New Roman" w:cs="Times New Roman"/>
          <w:sz w:val="28"/>
          <w:szCs w:val="28"/>
        </w:rPr>
        <w:t>1 к Соглашению.</w:t>
      </w:r>
    </w:p>
    <w:p w:rsidR="00455996" w:rsidRPr="003827A9" w:rsidRDefault="00455996" w:rsidP="003827A9">
      <w:pPr>
        <w:spacing w:line="259" w:lineRule="auto"/>
        <w:ind w:left="0" w:hanging="2"/>
        <w:rPr>
          <w:rFonts w:ascii="Times New Roman" w:hAnsi="Times New Roman" w:cs="Times New Roman"/>
          <w:sz w:val="20"/>
          <w:szCs w:val="28"/>
        </w:rPr>
      </w:pPr>
    </w:p>
    <w:p w:rsidR="00455996" w:rsidRPr="004771DC" w:rsidRDefault="00455996" w:rsidP="00455996">
      <w:pPr>
        <w:spacing w:line="240" w:lineRule="auto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DC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771DC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4771DC">
        <w:rPr>
          <w:rFonts w:ascii="Times New Roman" w:hAnsi="Times New Roman" w:cs="Times New Roman"/>
          <w:b/>
          <w:sz w:val="28"/>
          <w:szCs w:val="28"/>
        </w:rPr>
        <w:t xml:space="preserve"> исполнением полномочий</w:t>
      </w:r>
    </w:p>
    <w:p w:rsidR="00455996" w:rsidRPr="003827A9" w:rsidRDefault="00455996" w:rsidP="003827A9">
      <w:pPr>
        <w:spacing w:line="240" w:lineRule="auto"/>
        <w:ind w:left="0" w:hanging="2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455996" w:rsidRPr="004E7D72" w:rsidRDefault="00455996" w:rsidP="004E7D72">
      <w:pPr>
        <w:spacing w:line="240" w:lineRule="auto"/>
        <w:ind w:leftChars="0" w:left="1" w:firstLineChars="252" w:firstLine="706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bCs/>
          <w:sz w:val="28"/>
          <w:szCs w:val="28"/>
        </w:rPr>
        <w:t xml:space="preserve">4.1. </w:t>
      </w:r>
      <w:proofErr w:type="gramStart"/>
      <w:r w:rsidRPr="004771DC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771DC">
        <w:rPr>
          <w:rFonts w:ascii="Times New Roman" w:hAnsi="Times New Roman" w:cs="Times New Roman"/>
          <w:bCs/>
          <w:sz w:val="28"/>
          <w:szCs w:val="28"/>
        </w:rPr>
        <w:t xml:space="preserve"> исполнением Районом полномочий,</w:t>
      </w:r>
      <w:r w:rsidRPr="004771DC">
        <w:rPr>
          <w:rFonts w:ascii="Times New Roman" w:hAnsi="Times New Roman" w:cs="Times New Roman"/>
          <w:sz w:val="28"/>
          <w:szCs w:val="28"/>
        </w:rPr>
        <w:t xml:space="preserve"> предусмотренных пунктом 1 настоящего Соглашения, осуществляется путем предоставления Поселению ежемесячных, квартальных и годовых отчетов об осуществлении полномочий, и использовании финансовых средств (межбюджетных трансфертов).</w:t>
      </w:r>
    </w:p>
    <w:p w:rsidR="00455996" w:rsidRPr="004771DC" w:rsidRDefault="00455996" w:rsidP="00455996">
      <w:pPr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Style w:val="a6"/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5. </w:t>
      </w:r>
      <w:r w:rsidRPr="004771DC">
        <w:rPr>
          <w:rStyle w:val="a6"/>
          <w:rFonts w:ascii="Times New Roman" w:hAnsi="Times New Roman"/>
          <w:sz w:val="28"/>
          <w:szCs w:val="28"/>
        </w:rPr>
        <w:t>Финансовые санкции за неисполнение соглашений</w:t>
      </w:r>
    </w:p>
    <w:p w:rsidR="00455996" w:rsidRPr="003827A9" w:rsidRDefault="00455996" w:rsidP="003827A9">
      <w:pPr>
        <w:spacing w:line="240" w:lineRule="auto"/>
        <w:ind w:left="0" w:hanging="2"/>
        <w:rPr>
          <w:rStyle w:val="a6"/>
          <w:rFonts w:ascii="Times New Roman" w:hAnsi="Times New Roman"/>
          <w:sz w:val="20"/>
          <w:szCs w:val="28"/>
        </w:rPr>
      </w:pPr>
    </w:p>
    <w:p w:rsidR="00455996" w:rsidRPr="004771DC" w:rsidRDefault="00455996" w:rsidP="00455996">
      <w:pPr>
        <w:spacing w:line="240" w:lineRule="auto"/>
        <w:ind w:leftChars="0" w:left="1" w:firstLineChars="252" w:firstLine="706"/>
        <w:rPr>
          <w:rFonts w:ascii="Times New Roman" w:hAnsi="Times New Roman" w:cs="Times New Roman"/>
          <w:b/>
          <w:bCs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 xml:space="preserve">5.1. Поселение осуществляет </w:t>
      </w:r>
      <w:proofErr w:type="gramStart"/>
      <w:r w:rsidRPr="004771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71DC">
        <w:rPr>
          <w:rFonts w:ascii="Times New Roman" w:hAnsi="Times New Roman" w:cs="Times New Roman"/>
          <w:sz w:val="28"/>
          <w:szCs w:val="28"/>
        </w:rPr>
        <w:t xml:space="preserve"> исполнением передаваемых полномочий и за целевым использованием финансовых средств, передаваемых для осуществления полномочий.</w:t>
      </w:r>
    </w:p>
    <w:p w:rsidR="00455996" w:rsidRPr="004771DC" w:rsidRDefault="00455996" w:rsidP="00455996">
      <w:pPr>
        <w:spacing w:line="240" w:lineRule="auto"/>
        <w:ind w:leftChars="0" w:left="1" w:firstLineChars="252" w:firstLine="706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 xml:space="preserve">5.2. Установление факта ненадлежащего осуществления (или неосуществления) Районом переданных полномочий является основанием для одностороннего расторжения данного Соглашения. </w:t>
      </w:r>
      <w:proofErr w:type="gramStart"/>
      <w:r w:rsidRPr="004771DC">
        <w:rPr>
          <w:rFonts w:ascii="Times New Roman" w:hAnsi="Times New Roman" w:cs="Times New Roman"/>
          <w:sz w:val="28"/>
          <w:szCs w:val="28"/>
        </w:rPr>
        <w:t xml:space="preserve">Расторжение Соглашения влечет за собой возврат перечисленных субвенций, за вычетом фактических расходов, подтвержденных документально, в 3-дневный срок с момента подписания Соглашения о расторжении или получения письменного уведомления о расторжении Соглашения, а также уплату неустойки в размере </w:t>
      </w:r>
      <w:r w:rsidRPr="004771DC">
        <w:rPr>
          <w:rFonts w:ascii="Times New Roman" w:hAnsi="Times New Roman" w:cs="Times New Roman"/>
          <w:sz w:val="28"/>
          <w:szCs w:val="28"/>
        </w:rPr>
        <w:lastRenderedPageBreak/>
        <w:t>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455996" w:rsidRPr="004771DC" w:rsidRDefault="00455996" w:rsidP="00455996">
      <w:pPr>
        <w:spacing w:line="240" w:lineRule="auto"/>
        <w:ind w:leftChars="0" w:left="1" w:firstLineChars="252" w:firstLine="706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 xml:space="preserve">5.3. Район несет ответственность за осуществление переданных полномочий в </w:t>
      </w:r>
      <w:proofErr w:type="gramStart"/>
      <w:r w:rsidRPr="004771DC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4771DC">
        <w:rPr>
          <w:rFonts w:ascii="Times New Roman" w:hAnsi="Times New Roman" w:cs="Times New Roman"/>
          <w:sz w:val="28"/>
          <w:szCs w:val="28"/>
        </w:rPr>
        <w:t xml:space="preserve"> выделенных на эти цели финансовых средств.</w:t>
      </w:r>
    </w:p>
    <w:p w:rsidR="00455996" w:rsidRPr="005B6102" w:rsidRDefault="00455996" w:rsidP="005B6102">
      <w:pPr>
        <w:spacing w:line="240" w:lineRule="auto"/>
        <w:ind w:leftChars="0" w:left="1" w:firstLineChars="252" w:firstLine="706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5.4. В случае неисполнения Поселением вытекающих из настоящего Соглашения обязательств по финансированию осуществления переданных полномочий, Район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455996" w:rsidRPr="004771DC" w:rsidRDefault="00455996" w:rsidP="00455996">
      <w:pPr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4771DC">
        <w:rPr>
          <w:rFonts w:ascii="Times New Roman" w:hAnsi="Times New Roman" w:cs="Times New Roman"/>
          <w:b/>
          <w:sz w:val="28"/>
          <w:szCs w:val="28"/>
        </w:rPr>
        <w:t>Срок действия Соглашения</w:t>
      </w:r>
    </w:p>
    <w:p w:rsidR="00455996" w:rsidRPr="003827A9" w:rsidRDefault="00455996" w:rsidP="003827A9">
      <w:pPr>
        <w:spacing w:line="259" w:lineRule="auto"/>
        <w:ind w:left="0" w:hanging="2"/>
        <w:rPr>
          <w:rFonts w:ascii="Times New Roman" w:hAnsi="Times New Roman" w:cs="Times New Roman"/>
          <w:b/>
          <w:sz w:val="20"/>
          <w:szCs w:val="28"/>
        </w:rPr>
      </w:pPr>
    </w:p>
    <w:p w:rsidR="00455996" w:rsidRPr="004771DC" w:rsidRDefault="00455996" w:rsidP="00455996">
      <w:pPr>
        <w:pStyle w:val="21"/>
        <w:spacing w:after="0" w:line="240" w:lineRule="auto"/>
        <w:ind w:leftChars="0" w:left="1" w:firstLineChars="252" w:firstLine="706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6.1. Настоящее Соглашение действует с 01 января 202</w:t>
      </w:r>
      <w:r w:rsidR="00A9150B">
        <w:rPr>
          <w:rFonts w:ascii="Times New Roman" w:hAnsi="Times New Roman" w:cs="Times New Roman"/>
          <w:sz w:val="28"/>
          <w:szCs w:val="28"/>
        </w:rPr>
        <w:t>5</w:t>
      </w:r>
      <w:r w:rsidRPr="004771DC">
        <w:rPr>
          <w:rFonts w:ascii="Times New Roman" w:hAnsi="Times New Roman" w:cs="Times New Roman"/>
          <w:sz w:val="28"/>
          <w:szCs w:val="28"/>
        </w:rPr>
        <w:t xml:space="preserve"> год</w:t>
      </w:r>
      <w:r w:rsidR="00A9150B">
        <w:rPr>
          <w:rFonts w:ascii="Times New Roman" w:hAnsi="Times New Roman" w:cs="Times New Roman"/>
          <w:sz w:val="28"/>
          <w:szCs w:val="28"/>
        </w:rPr>
        <w:t>а по 31 декабря 2027</w:t>
      </w:r>
      <w:r w:rsidRPr="004771D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55996" w:rsidRPr="004771DC" w:rsidRDefault="00455996" w:rsidP="00455996">
      <w:pPr>
        <w:spacing w:line="259" w:lineRule="auto"/>
        <w:ind w:leftChars="0" w:left="1" w:firstLineChars="252" w:firstLine="706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6.2. При досрочном расторжении Соглашения Сторона обязана письменно уведомить другую сторону за 1 (один) месяц до расторжения настоящего Соглашения.</w:t>
      </w:r>
    </w:p>
    <w:p w:rsidR="00455996" w:rsidRPr="005B6102" w:rsidRDefault="00455996" w:rsidP="005B6102">
      <w:pPr>
        <w:spacing w:line="259" w:lineRule="auto"/>
        <w:ind w:leftChars="0" w:left="1" w:firstLineChars="252" w:firstLine="706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6.3. Расторжение настоящего Соглашения оформляется Сторонами путём подписания соглашения о расторжении.</w:t>
      </w:r>
    </w:p>
    <w:p w:rsidR="00455996" w:rsidRPr="004771DC" w:rsidRDefault="00455996" w:rsidP="00455996">
      <w:pPr>
        <w:spacing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Pr="004771DC">
        <w:rPr>
          <w:rFonts w:ascii="Times New Roman" w:hAnsi="Times New Roman" w:cs="Times New Roman"/>
          <w:b/>
          <w:bCs/>
          <w:sz w:val="28"/>
          <w:szCs w:val="28"/>
        </w:rPr>
        <w:t>Досрочное расторжение Соглашения</w:t>
      </w:r>
    </w:p>
    <w:p w:rsidR="00455996" w:rsidRPr="003827A9" w:rsidRDefault="00455996" w:rsidP="003827A9">
      <w:pPr>
        <w:spacing w:line="259" w:lineRule="auto"/>
        <w:ind w:left="0" w:hanging="2"/>
        <w:rPr>
          <w:rFonts w:ascii="Times New Roman" w:hAnsi="Times New Roman" w:cs="Times New Roman"/>
          <w:b/>
          <w:bCs/>
          <w:sz w:val="20"/>
          <w:szCs w:val="28"/>
        </w:rPr>
      </w:pPr>
    </w:p>
    <w:p w:rsidR="00455996" w:rsidRPr="004771DC" w:rsidRDefault="00455996" w:rsidP="00455996">
      <w:pPr>
        <w:spacing w:line="259" w:lineRule="auto"/>
        <w:ind w:leftChars="0" w:left="1" w:firstLineChars="252" w:firstLine="706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Настоящее Соглашение может быть расторгнуто досрочно в случаях:</w:t>
      </w:r>
    </w:p>
    <w:p w:rsidR="00455996" w:rsidRPr="004771DC" w:rsidRDefault="00455996" w:rsidP="00455996">
      <w:pPr>
        <w:autoSpaceDE w:val="0"/>
        <w:autoSpaceDN w:val="0"/>
        <w:adjustRightInd w:val="0"/>
        <w:ind w:leftChars="0" w:left="1" w:firstLineChars="252" w:firstLine="706"/>
        <w:outlineLvl w:val="1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7.1.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455996" w:rsidRPr="004771DC" w:rsidRDefault="00455996" w:rsidP="00455996">
      <w:pPr>
        <w:autoSpaceDE w:val="0"/>
        <w:autoSpaceDN w:val="0"/>
        <w:adjustRightInd w:val="0"/>
        <w:ind w:leftChars="0" w:left="1" w:firstLineChars="252" w:firstLine="706"/>
        <w:outlineLvl w:val="1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7.2. В одностороннем порядке настоящее Соглашения расторгается в случае:</w:t>
      </w:r>
    </w:p>
    <w:p w:rsidR="00455996" w:rsidRPr="004771DC" w:rsidRDefault="00455996" w:rsidP="00455996">
      <w:pPr>
        <w:autoSpaceDE w:val="0"/>
        <w:autoSpaceDN w:val="0"/>
        <w:adjustRightInd w:val="0"/>
        <w:ind w:leftChars="0" w:left="1" w:firstLineChars="252" w:firstLine="706"/>
        <w:outlineLvl w:val="1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- изменения действующего законодательства Российской Федерации, Белгородской области, в связи с которым выполнение условий настоящего Соглашения Сторонами становится невозможным;</w:t>
      </w:r>
    </w:p>
    <w:p w:rsidR="00455996" w:rsidRPr="004771DC" w:rsidRDefault="00455996" w:rsidP="00455996">
      <w:pPr>
        <w:autoSpaceDE w:val="0"/>
        <w:autoSpaceDN w:val="0"/>
        <w:adjustRightInd w:val="0"/>
        <w:ind w:leftChars="0" w:left="1" w:firstLineChars="252" w:firstLine="706"/>
        <w:outlineLvl w:val="1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455996" w:rsidRPr="004771DC" w:rsidRDefault="00455996" w:rsidP="00455996">
      <w:pPr>
        <w:autoSpaceDE w:val="0"/>
        <w:autoSpaceDN w:val="0"/>
        <w:adjustRightInd w:val="0"/>
        <w:ind w:leftChars="0" w:left="1" w:firstLineChars="252" w:firstLine="706"/>
        <w:outlineLvl w:val="1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- по причине объективно сложившихся условий, 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для обеих Сторон;</w:t>
      </w:r>
    </w:p>
    <w:p w:rsidR="00455996" w:rsidRPr="004771DC" w:rsidRDefault="00455996" w:rsidP="00455996">
      <w:pPr>
        <w:autoSpaceDE w:val="0"/>
        <w:autoSpaceDN w:val="0"/>
        <w:adjustRightInd w:val="0"/>
        <w:ind w:leftChars="0" w:left="1" w:firstLineChars="252" w:firstLine="706"/>
        <w:outlineLvl w:val="1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- в судебном порядке на основании решения суда.</w:t>
      </w:r>
    </w:p>
    <w:p w:rsidR="00455996" w:rsidRPr="004E7D72" w:rsidRDefault="00455996" w:rsidP="004E7D72">
      <w:pPr>
        <w:widowControl w:val="0"/>
        <w:autoSpaceDE w:val="0"/>
        <w:autoSpaceDN w:val="0"/>
        <w:adjustRightInd w:val="0"/>
        <w:spacing w:line="240" w:lineRule="auto"/>
        <w:ind w:leftChars="0" w:left="0" w:firstLineChars="252" w:firstLine="706"/>
        <w:outlineLvl w:val="1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7.3.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455996" w:rsidRPr="004771DC" w:rsidRDefault="00455996" w:rsidP="00455996">
      <w:pPr>
        <w:pStyle w:val="2"/>
        <w:keepNext w:val="0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 w:cs="Times New Roman"/>
          <w:i w:val="0"/>
        </w:rPr>
      </w:pPr>
      <w:r w:rsidRPr="004771DC">
        <w:rPr>
          <w:rFonts w:ascii="Times New Roman" w:hAnsi="Times New Roman" w:cs="Times New Roman"/>
          <w:i w:val="0"/>
        </w:rPr>
        <w:t>8. Ответственность Сторон</w:t>
      </w:r>
    </w:p>
    <w:p w:rsidR="00455996" w:rsidRPr="003827A9" w:rsidRDefault="00455996" w:rsidP="003827A9">
      <w:pPr>
        <w:widowControl w:val="0"/>
        <w:spacing w:line="240" w:lineRule="auto"/>
        <w:ind w:leftChars="0" w:left="2" w:hanging="2"/>
        <w:rPr>
          <w:rFonts w:ascii="Times New Roman" w:hAnsi="Times New Roman" w:cs="Times New Roman"/>
          <w:sz w:val="20"/>
          <w:szCs w:val="28"/>
          <w:lang w:eastAsia="en-US"/>
        </w:rPr>
      </w:pPr>
    </w:p>
    <w:p w:rsidR="00592303" w:rsidRDefault="00455996" w:rsidP="00455996">
      <w:pPr>
        <w:widowControl w:val="0"/>
        <w:autoSpaceDE w:val="0"/>
        <w:autoSpaceDN w:val="0"/>
        <w:adjustRightInd w:val="0"/>
        <w:spacing w:line="240" w:lineRule="auto"/>
        <w:ind w:leftChars="1" w:left="2" w:firstLineChars="252" w:firstLine="706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8.1. Стороны и должностные лица Района и Поселения несут ответственность за ненадлежащее исполнение обязанностей, предусмотренных настоящим Соглашением в соответствии с законодательством Российской Федерации.</w:t>
      </w:r>
    </w:p>
    <w:p w:rsidR="00592303" w:rsidRPr="004771DC" w:rsidRDefault="00592303" w:rsidP="00455996">
      <w:pPr>
        <w:widowControl w:val="0"/>
        <w:autoSpaceDE w:val="0"/>
        <w:autoSpaceDN w:val="0"/>
        <w:adjustRightInd w:val="0"/>
        <w:spacing w:line="240" w:lineRule="auto"/>
        <w:ind w:leftChars="1" w:left="2" w:firstLineChars="252" w:firstLine="706"/>
        <w:rPr>
          <w:rFonts w:ascii="Times New Roman" w:hAnsi="Times New Roman" w:cs="Times New Roman"/>
          <w:sz w:val="28"/>
          <w:szCs w:val="28"/>
        </w:rPr>
      </w:pPr>
    </w:p>
    <w:p w:rsidR="00455996" w:rsidRPr="004771DC" w:rsidRDefault="00455996" w:rsidP="00455996">
      <w:pPr>
        <w:spacing w:line="240" w:lineRule="auto"/>
        <w:ind w:leftChars="0" w:left="928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4771DC">
        <w:rPr>
          <w:rFonts w:ascii="Times New Roman" w:hAnsi="Times New Roman" w:cs="Times New Roman"/>
          <w:b/>
          <w:sz w:val="28"/>
          <w:szCs w:val="28"/>
        </w:rPr>
        <w:t>Заключительные положения Соглашения</w:t>
      </w:r>
    </w:p>
    <w:p w:rsidR="00455996" w:rsidRPr="003827A9" w:rsidRDefault="00455996" w:rsidP="003827A9">
      <w:pPr>
        <w:spacing w:line="240" w:lineRule="auto"/>
        <w:ind w:leftChars="0" w:left="0" w:firstLineChars="0" w:firstLine="0"/>
        <w:rPr>
          <w:rFonts w:ascii="Times New Roman" w:hAnsi="Times New Roman" w:cs="Times New Roman"/>
          <w:b/>
          <w:sz w:val="20"/>
          <w:szCs w:val="28"/>
        </w:rPr>
      </w:pPr>
    </w:p>
    <w:p w:rsidR="00455996" w:rsidRPr="004771DC" w:rsidRDefault="00455996" w:rsidP="00455996">
      <w:pPr>
        <w:autoSpaceDE w:val="0"/>
        <w:autoSpaceDN w:val="0"/>
        <w:adjustRightInd w:val="0"/>
        <w:ind w:leftChars="0" w:left="1" w:firstLineChars="252" w:firstLine="706"/>
        <w:outlineLvl w:val="1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lastRenderedPageBreak/>
        <w:t>9.1. По вопросам, не урегулированным в настоящем Соглашении, Стороны руководствуются действующим законодательством Российской Федерации и Белгородской области.</w:t>
      </w:r>
    </w:p>
    <w:p w:rsidR="00455996" w:rsidRPr="004771DC" w:rsidRDefault="00455996" w:rsidP="00455996">
      <w:pPr>
        <w:autoSpaceDE w:val="0"/>
        <w:autoSpaceDN w:val="0"/>
        <w:adjustRightInd w:val="0"/>
        <w:ind w:leftChars="0" w:left="1" w:firstLineChars="252" w:firstLine="706"/>
        <w:outlineLvl w:val="1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9.2. 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455996" w:rsidRPr="004771DC" w:rsidRDefault="00455996" w:rsidP="00455996">
      <w:pPr>
        <w:autoSpaceDE w:val="0"/>
        <w:autoSpaceDN w:val="0"/>
        <w:adjustRightInd w:val="0"/>
        <w:ind w:leftChars="0" w:left="1" w:firstLineChars="252" w:firstLine="706"/>
        <w:outlineLvl w:val="1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9.3. Все уведомления, заявления и сообщения направляются Сторонами в письменной форме.</w:t>
      </w:r>
    </w:p>
    <w:p w:rsidR="00455996" w:rsidRPr="004771DC" w:rsidRDefault="00455996" w:rsidP="00455996">
      <w:pPr>
        <w:autoSpaceDE w:val="0"/>
        <w:autoSpaceDN w:val="0"/>
        <w:adjustRightInd w:val="0"/>
        <w:ind w:leftChars="0" w:left="1" w:firstLineChars="252" w:firstLine="706"/>
        <w:outlineLvl w:val="1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9.4.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455996" w:rsidRPr="004E7D72" w:rsidRDefault="00455996" w:rsidP="004E7D72">
      <w:pPr>
        <w:autoSpaceDE w:val="0"/>
        <w:autoSpaceDN w:val="0"/>
        <w:adjustRightInd w:val="0"/>
        <w:ind w:leftChars="0" w:left="1" w:firstLineChars="252" w:firstLine="706"/>
        <w:outlineLvl w:val="1"/>
        <w:rPr>
          <w:rFonts w:ascii="Times New Roman" w:hAnsi="Times New Roman" w:cs="Times New Roman"/>
          <w:sz w:val="28"/>
          <w:szCs w:val="28"/>
        </w:rPr>
      </w:pPr>
      <w:r w:rsidRPr="004771DC">
        <w:rPr>
          <w:rFonts w:ascii="Times New Roman" w:hAnsi="Times New Roman" w:cs="Times New Roman"/>
          <w:sz w:val="28"/>
          <w:szCs w:val="28"/>
        </w:rPr>
        <w:t>9.5.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455996" w:rsidRPr="004771DC" w:rsidRDefault="00455996" w:rsidP="00455996">
      <w:pPr>
        <w:spacing w:line="259" w:lineRule="auto"/>
        <w:ind w:left="1" w:hanging="3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771DC">
        <w:rPr>
          <w:rFonts w:ascii="Times New Roman" w:hAnsi="Times New Roman" w:cs="Times New Roman"/>
          <w:b/>
          <w:bCs/>
          <w:sz w:val="28"/>
          <w:szCs w:val="28"/>
        </w:rPr>
        <w:t>10. Реквизиты и подписи Сторон</w:t>
      </w:r>
    </w:p>
    <w:tbl>
      <w:tblPr>
        <w:tblW w:w="9844" w:type="dxa"/>
        <w:tblLook w:val="04A0"/>
      </w:tblPr>
      <w:tblGrid>
        <w:gridCol w:w="5353"/>
        <w:gridCol w:w="4491"/>
      </w:tblGrid>
      <w:tr w:rsidR="004E7D72" w:rsidRPr="00052013" w:rsidTr="00952116">
        <w:tc>
          <w:tcPr>
            <w:tcW w:w="5353" w:type="dxa"/>
          </w:tcPr>
          <w:p w:rsidR="004E7D72" w:rsidRPr="00052013" w:rsidRDefault="004E7D72" w:rsidP="00952116">
            <w:pPr>
              <w:ind w:left="1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0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</w:t>
            </w:r>
          </w:p>
          <w:p w:rsidR="004E7D72" w:rsidRPr="00052013" w:rsidRDefault="004E7D72" w:rsidP="00952116">
            <w:pPr>
              <w:ind w:left="1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91" w:type="dxa"/>
          </w:tcPr>
          <w:p w:rsidR="004E7D72" w:rsidRPr="00052013" w:rsidRDefault="004E7D72" w:rsidP="00952116">
            <w:pPr>
              <w:ind w:left="1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0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Поселение</w:t>
            </w:r>
          </w:p>
        </w:tc>
      </w:tr>
      <w:tr w:rsidR="004E7D72" w:rsidRPr="00052013" w:rsidTr="00952116">
        <w:tc>
          <w:tcPr>
            <w:tcW w:w="5353" w:type="dxa"/>
          </w:tcPr>
          <w:p w:rsidR="004E7D72" w:rsidRPr="00052013" w:rsidRDefault="004E7D72" w:rsidP="00952116">
            <w:pPr>
              <w:ind w:left="1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0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муниципального района «</w:t>
            </w:r>
            <w:proofErr w:type="spellStart"/>
            <w:r w:rsidRPr="000520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Корочанский</w:t>
            </w:r>
            <w:proofErr w:type="spellEnd"/>
            <w:r w:rsidRPr="000520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район»</w:t>
            </w:r>
          </w:p>
        </w:tc>
        <w:tc>
          <w:tcPr>
            <w:tcW w:w="4491" w:type="dxa"/>
          </w:tcPr>
          <w:p w:rsidR="004E7D72" w:rsidRPr="00052013" w:rsidRDefault="004E7D72" w:rsidP="00952116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Погореловское</w:t>
            </w:r>
            <w:proofErr w:type="spellEnd"/>
            <w:r w:rsidRPr="000520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 муниципального района «</w:t>
            </w:r>
            <w:proofErr w:type="spellStart"/>
            <w:r w:rsidRPr="00052013">
              <w:rPr>
                <w:rFonts w:ascii="Times New Roman" w:hAnsi="Times New Roman" w:cs="Times New Roman"/>
                <w:b/>
                <w:sz w:val="28"/>
                <w:szCs w:val="28"/>
              </w:rPr>
              <w:t>Корочанский</w:t>
            </w:r>
            <w:proofErr w:type="spellEnd"/>
            <w:r w:rsidRPr="000520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район»</w:t>
            </w:r>
          </w:p>
        </w:tc>
      </w:tr>
      <w:tr w:rsidR="004E7D72" w:rsidRPr="00052013" w:rsidTr="00952116">
        <w:tc>
          <w:tcPr>
            <w:tcW w:w="5353" w:type="dxa"/>
          </w:tcPr>
          <w:p w:rsidR="004E7D72" w:rsidRDefault="004E7D72" w:rsidP="00952116">
            <w:pPr>
              <w:spacing w:line="256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20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309210, Белгородская область, </w:t>
            </w:r>
          </w:p>
          <w:p w:rsidR="004E7D72" w:rsidRPr="00052013" w:rsidRDefault="004E7D72" w:rsidP="00952116">
            <w:pPr>
              <w:spacing w:line="256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2013">
              <w:rPr>
                <w:rFonts w:ascii="Times New Roman" w:hAnsi="Times New Roman" w:cs="Times New Roman"/>
                <w:bCs/>
                <w:sz w:val="28"/>
                <w:szCs w:val="28"/>
              </w:rPr>
              <w:t>г. Короча.</w:t>
            </w:r>
          </w:p>
          <w:p w:rsidR="004E7D72" w:rsidRPr="00052013" w:rsidRDefault="004E7D72" w:rsidP="00952116">
            <w:pPr>
              <w:spacing w:line="256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2013">
              <w:rPr>
                <w:rFonts w:ascii="Times New Roman" w:hAnsi="Times New Roman" w:cs="Times New Roman"/>
                <w:bCs/>
                <w:sz w:val="28"/>
                <w:szCs w:val="28"/>
              </w:rPr>
              <w:t>пл. Васильева, 28 УФК по Белгородской области</w:t>
            </w:r>
          </w:p>
          <w:p w:rsidR="004E7D72" w:rsidRPr="00052013" w:rsidRDefault="004E7D72" w:rsidP="00952116">
            <w:pPr>
              <w:spacing w:line="256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2013">
              <w:rPr>
                <w:rFonts w:ascii="Times New Roman" w:hAnsi="Times New Roman" w:cs="Times New Roman"/>
                <w:bCs/>
                <w:sz w:val="28"/>
                <w:szCs w:val="28"/>
              </w:rPr>
              <w:t>ИНН 3110002415, КПП 311001001</w:t>
            </w:r>
          </w:p>
          <w:p w:rsidR="004E7D72" w:rsidRPr="00052013" w:rsidRDefault="004E7D72" w:rsidP="00952116">
            <w:pPr>
              <w:spacing w:line="256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20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КФБП </w:t>
            </w:r>
            <w:proofErr w:type="spellStart"/>
            <w:r w:rsidRPr="00052013">
              <w:rPr>
                <w:rFonts w:ascii="Times New Roman" w:hAnsi="Times New Roman" w:cs="Times New Roman"/>
                <w:bCs/>
                <w:sz w:val="28"/>
                <w:szCs w:val="28"/>
              </w:rPr>
              <w:t>Корочанского</w:t>
            </w:r>
            <w:proofErr w:type="spellEnd"/>
            <w:r w:rsidRPr="000520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  <w:p w:rsidR="004E7D72" w:rsidRPr="00052013" w:rsidRDefault="004E7D72" w:rsidP="00952116">
            <w:pPr>
              <w:spacing w:line="256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052013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spellEnd"/>
            <w:proofErr w:type="gramEnd"/>
            <w:r w:rsidRPr="00052013">
              <w:rPr>
                <w:rFonts w:ascii="Times New Roman" w:hAnsi="Times New Roman" w:cs="Times New Roman"/>
                <w:bCs/>
                <w:sz w:val="28"/>
                <w:szCs w:val="28"/>
              </w:rPr>
              <w:t>/с 03231643146400002600 в отделении</w:t>
            </w:r>
          </w:p>
          <w:p w:rsidR="004E7D72" w:rsidRPr="00052013" w:rsidRDefault="004E7D72" w:rsidP="00952116">
            <w:pPr>
              <w:spacing w:line="256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20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Белгород  </w:t>
            </w:r>
            <w:proofErr w:type="gramStart"/>
            <w:r w:rsidRPr="00052013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proofErr w:type="gramEnd"/>
            <w:r w:rsidRPr="00052013">
              <w:rPr>
                <w:rFonts w:ascii="Times New Roman" w:hAnsi="Times New Roman" w:cs="Times New Roman"/>
                <w:bCs/>
                <w:sz w:val="28"/>
                <w:szCs w:val="28"/>
              </w:rPr>
              <w:t>. Белгород</w:t>
            </w:r>
          </w:p>
          <w:p w:rsidR="004E7D72" w:rsidRPr="00052013" w:rsidRDefault="004E7D72" w:rsidP="00952116">
            <w:pPr>
              <w:spacing w:line="256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2013">
              <w:rPr>
                <w:rFonts w:ascii="Times New Roman" w:hAnsi="Times New Roman" w:cs="Times New Roman"/>
                <w:bCs/>
                <w:sz w:val="28"/>
                <w:szCs w:val="28"/>
              </w:rPr>
              <w:t>БИК 011403102  л/с 02263006040</w:t>
            </w:r>
          </w:p>
          <w:p w:rsidR="004E7D72" w:rsidRPr="00052013" w:rsidRDefault="004E7D72" w:rsidP="00952116">
            <w:pPr>
              <w:spacing w:line="256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2013">
              <w:rPr>
                <w:rFonts w:ascii="Times New Roman" w:hAnsi="Times New Roman" w:cs="Times New Roman"/>
                <w:bCs/>
                <w:sz w:val="28"/>
                <w:szCs w:val="28"/>
              </w:rPr>
              <w:t>ОГРН1023101336422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</w:t>
            </w:r>
            <w:r w:rsidRPr="000520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тел.(8 47 231)55292</w:t>
            </w:r>
          </w:p>
          <w:p w:rsidR="004E7D72" w:rsidRPr="00052013" w:rsidRDefault="004E7D72" w:rsidP="00952116">
            <w:pPr>
              <w:spacing w:line="256" w:lineRule="auto"/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2013">
              <w:rPr>
                <w:rFonts w:ascii="Times New Roman" w:hAnsi="Times New Roman" w:cs="Times New Roman"/>
                <w:bCs/>
                <w:sz w:val="28"/>
                <w:szCs w:val="28"/>
              </w:rPr>
              <w:t>ОКПО 04023067 ОКТМО 14640101001</w:t>
            </w:r>
          </w:p>
        </w:tc>
        <w:tc>
          <w:tcPr>
            <w:tcW w:w="4491" w:type="dxa"/>
          </w:tcPr>
          <w:p w:rsidR="004E7D72" w:rsidRDefault="004E7D72" w:rsidP="00952116">
            <w:pPr>
              <w:pStyle w:val="a8"/>
              <w:ind w:leftChars="0" w:left="3" w:hanging="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E7D72" w:rsidRDefault="004E7D72" w:rsidP="00952116">
            <w:pPr>
              <w:pStyle w:val="a8"/>
              <w:ind w:leftChars="0" w:left="3" w:hanging="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309210, Белгородская область,</w:t>
            </w:r>
          </w:p>
          <w:p w:rsidR="004E7D72" w:rsidRDefault="004E7D72" w:rsidP="00952116">
            <w:pPr>
              <w:pStyle w:val="a8"/>
              <w:ind w:leftChars="0" w:left="3" w:hanging="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г. Короча, пл. Васильева, 28</w:t>
            </w:r>
          </w:p>
          <w:p w:rsidR="004E7D72" w:rsidRDefault="004E7D72" w:rsidP="00952116">
            <w:pPr>
              <w:pStyle w:val="a8"/>
              <w:ind w:leftChars="0" w:left="3" w:hanging="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УФК по Белгородской области</w:t>
            </w:r>
          </w:p>
          <w:p w:rsidR="004E7D72" w:rsidRDefault="004E7D72" w:rsidP="00952116">
            <w:pPr>
              <w:pStyle w:val="a8"/>
              <w:ind w:leftChars="0" w:left="3" w:hanging="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ИНН 3110002415, КПП 311001001</w:t>
            </w:r>
          </w:p>
          <w:p w:rsidR="004E7D72" w:rsidRDefault="004E7D72" w:rsidP="00952116">
            <w:pPr>
              <w:pStyle w:val="a8"/>
              <w:ind w:leftChars="0" w:left="3" w:hanging="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ЕКС 40102810745370000018</w:t>
            </w:r>
          </w:p>
          <w:p w:rsidR="004E7D72" w:rsidRDefault="004E7D72" w:rsidP="00952116">
            <w:pPr>
              <w:pStyle w:val="a8"/>
              <w:ind w:leftChars="0" w:left="165" w:hangingChars="61" w:hanging="165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Счет 03231643146400002600</w:t>
            </w:r>
          </w:p>
          <w:p w:rsidR="004E7D72" w:rsidRDefault="004E7D72" w:rsidP="00952116">
            <w:pPr>
              <w:pStyle w:val="a8"/>
              <w:ind w:leftChars="0" w:left="3" w:hanging="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 отделении Белгород банка России//</w:t>
            </w:r>
          </w:p>
          <w:p w:rsidR="004E7D72" w:rsidRDefault="004E7D72" w:rsidP="00952116">
            <w:pPr>
              <w:pStyle w:val="a8"/>
              <w:ind w:leftChars="0" w:left="3" w:hanging="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УФК по Белгородской </w:t>
            </w:r>
          </w:p>
          <w:p w:rsidR="004E7D72" w:rsidRDefault="004E7D72" w:rsidP="00952116">
            <w:pPr>
              <w:pStyle w:val="a8"/>
              <w:ind w:leftChars="0" w:left="3" w:hanging="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области г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елгород</w:t>
            </w:r>
          </w:p>
          <w:p w:rsidR="004E7D72" w:rsidRDefault="004E7D72" w:rsidP="00952116">
            <w:pPr>
              <w:pStyle w:val="a8"/>
              <w:ind w:leftChars="0" w:left="3" w:hanging="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БИК 011403102 л/с 02263006040</w:t>
            </w:r>
          </w:p>
          <w:p w:rsidR="004E7D72" w:rsidRDefault="004E7D72" w:rsidP="00952116">
            <w:pPr>
              <w:pStyle w:val="a8"/>
              <w:ind w:leftChars="0" w:left="3" w:hanging="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ОГРН 1023101336422</w:t>
            </w:r>
          </w:p>
          <w:p w:rsidR="004E7D72" w:rsidRDefault="004E7D72" w:rsidP="00952116">
            <w:pPr>
              <w:spacing w:line="240" w:lineRule="auto"/>
              <w:ind w:leftChars="0" w:left="3" w:right="-284" w:hanging="3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тел. 8(47231)55292</w:t>
            </w:r>
          </w:p>
          <w:p w:rsidR="004E7D72" w:rsidRDefault="004E7D72" w:rsidP="00952116">
            <w:pPr>
              <w:pStyle w:val="a8"/>
              <w:ind w:leftChars="0" w:left="3" w:hanging="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ОКПО 04023067</w:t>
            </w:r>
          </w:p>
          <w:p w:rsidR="004E7D72" w:rsidRPr="00052013" w:rsidRDefault="004E7D72" w:rsidP="00952116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C2D2E"/>
                <w:sz w:val="27"/>
                <w:szCs w:val="27"/>
              </w:rPr>
              <w:t>ОКТМО 14640101</w:t>
            </w:r>
          </w:p>
        </w:tc>
      </w:tr>
    </w:tbl>
    <w:p w:rsidR="004E7D72" w:rsidRPr="00052013" w:rsidRDefault="004E7D72" w:rsidP="004E7D72">
      <w:pPr>
        <w:spacing w:line="259" w:lineRule="auto"/>
        <w:rPr>
          <w:rFonts w:ascii="Times New Roman" w:hAnsi="Times New Roman" w:cs="Times New Roman"/>
          <w:b/>
          <w:bCs/>
          <w:sz w:val="12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0"/>
      </w:tblGrid>
      <w:tr w:rsidR="004E7D72" w:rsidRPr="00052013" w:rsidTr="00952116">
        <w:tc>
          <w:tcPr>
            <w:tcW w:w="5070" w:type="dxa"/>
          </w:tcPr>
          <w:p w:rsidR="004E7D72" w:rsidRPr="00052013" w:rsidRDefault="004E7D72" w:rsidP="00952116">
            <w:pPr>
              <w:spacing w:line="259" w:lineRule="auto"/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013">
              <w:rPr>
                <w:rFonts w:ascii="Times New Roman" w:hAnsi="Times New Roman" w:cs="Times New Roman"/>
                <w:b/>
                <w:sz w:val="28"/>
                <w:szCs w:val="28"/>
              </w:rPr>
              <w:t>Первый заместитель</w:t>
            </w:r>
          </w:p>
          <w:p w:rsidR="004E7D72" w:rsidRPr="00052013" w:rsidRDefault="004E7D72" w:rsidP="00952116">
            <w:pPr>
              <w:spacing w:line="259" w:lineRule="auto"/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013">
              <w:rPr>
                <w:rFonts w:ascii="Times New Roman" w:hAnsi="Times New Roman" w:cs="Times New Roman"/>
                <w:b/>
                <w:sz w:val="28"/>
                <w:szCs w:val="28"/>
              </w:rPr>
              <w:t>главы</w:t>
            </w:r>
            <w:r w:rsidRPr="000520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администрации </w:t>
            </w:r>
            <w:proofErr w:type="spellStart"/>
            <w:r w:rsidRPr="000520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Корочанского</w:t>
            </w:r>
            <w:proofErr w:type="spellEnd"/>
            <w:r w:rsidRPr="000520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 </w:t>
            </w:r>
            <w:r w:rsidRPr="00052013">
              <w:rPr>
                <w:rFonts w:ascii="Times New Roman" w:hAnsi="Times New Roman" w:cs="Times New Roman"/>
                <w:b/>
                <w:sz w:val="28"/>
                <w:szCs w:val="28"/>
              </w:rPr>
              <w:t>– председатель комитета финансов и бюджетной политики</w:t>
            </w:r>
          </w:p>
          <w:p w:rsidR="004E7D72" w:rsidRPr="00052013" w:rsidRDefault="004E7D72" w:rsidP="00952116">
            <w:pPr>
              <w:spacing w:line="259" w:lineRule="auto"/>
              <w:ind w:left="1" w:hanging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0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</w:t>
            </w:r>
          </w:p>
          <w:p w:rsidR="004E7D72" w:rsidRPr="00052013" w:rsidRDefault="004E7D72" w:rsidP="00952116">
            <w:pPr>
              <w:spacing w:line="259" w:lineRule="auto"/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0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___________/Л.С. </w:t>
            </w:r>
            <w:proofErr w:type="spellStart"/>
            <w:r w:rsidRPr="000520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Мерзликина</w:t>
            </w:r>
            <w:proofErr w:type="spellEnd"/>
            <w:r w:rsidRPr="000520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4500" w:type="dxa"/>
          </w:tcPr>
          <w:p w:rsidR="004E7D72" w:rsidRPr="00052013" w:rsidRDefault="004E7D72" w:rsidP="00952116">
            <w:pPr>
              <w:spacing w:line="259" w:lineRule="auto"/>
              <w:ind w:left="1" w:hanging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0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Глава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Погореловского</w:t>
            </w:r>
            <w:proofErr w:type="spellEnd"/>
          </w:p>
          <w:p w:rsidR="004E7D72" w:rsidRPr="00052013" w:rsidRDefault="004E7D72" w:rsidP="00952116">
            <w:pPr>
              <w:spacing w:line="259" w:lineRule="auto"/>
              <w:ind w:left="1" w:hanging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0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сельского поселения</w:t>
            </w:r>
          </w:p>
          <w:p w:rsidR="004E7D72" w:rsidRPr="00052013" w:rsidRDefault="004E7D72" w:rsidP="00952116">
            <w:pPr>
              <w:spacing w:line="259" w:lineRule="auto"/>
              <w:ind w:left="1" w:hanging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0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муниципального района</w:t>
            </w:r>
          </w:p>
          <w:p w:rsidR="004E7D72" w:rsidRPr="00052013" w:rsidRDefault="004E7D72" w:rsidP="00952116">
            <w:pPr>
              <w:spacing w:line="259" w:lineRule="auto"/>
              <w:ind w:left="1" w:hanging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0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«</w:t>
            </w:r>
            <w:proofErr w:type="spellStart"/>
            <w:r w:rsidRPr="000520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Корочанский</w:t>
            </w:r>
            <w:proofErr w:type="spellEnd"/>
            <w:r w:rsidRPr="000520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район»</w:t>
            </w:r>
          </w:p>
          <w:p w:rsidR="004E7D72" w:rsidRPr="00052013" w:rsidRDefault="004E7D72" w:rsidP="00952116">
            <w:pPr>
              <w:spacing w:line="259" w:lineRule="auto"/>
              <w:ind w:left="1" w:hanging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E7D72" w:rsidRPr="00052013" w:rsidRDefault="004E7D72" w:rsidP="00952116">
            <w:pPr>
              <w:spacing w:line="259" w:lineRule="auto"/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0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__________/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Н.Ю.Виноходова</w:t>
            </w:r>
            <w:r w:rsidRPr="000520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</w:tbl>
    <w:p w:rsidR="00822BC4" w:rsidRDefault="00822BC4" w:rsidP="003827A9">
      <w:pPr>
        <w:spacing w:line="254" w:lineRule="auto"/>
        <w:ind w:leftChars="0" w:left="0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spacing w:line="254" w:lineRule="auto"/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71DC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71DC">
        <w:rPr>
          <w:rFonts w:ascii="Times New Roman" w:hAnsi="Times New Roman" w:cs="Times New Roman"/>
          <w:b/>
          <w:sz w:val="28"/>
          <w:szCs w:val="28"/>
        </w:rPr>
        <w:t>к Соглашению о передаче</w:t>
      </w: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71DC">
        <w:rPr>
          <w:rFonts w:ascii="Times New Roman" w:hAnsi="Times New Roman" w:cs="Times New Roman"/>
          <w:b/>
          <w:sz w:val="28"/>
          <w:szCs w:val="28"/>
        </w:rPr>
        <w:t xml:space="preserve"> полномочий по организации</w:t>
      </w: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71DC">
        <w:rPr>
          <w:rFonts w:ascii="Times New Roman" w:hAnsi="Times New Roman" w:cs="Times New Roman"/>
          <w:b/>
          <w:sz w:val="28"/>
          <w:szCs w:val="28"/>
        </w:rPr>
        <w:t>ритуальных услуг</w:t>
      </w:r>
    </w:p>
    <w:p w:rsidR="00455996" w:rsidRPr="004771DC" w:rsidRDefault="00455996" w:rsidP="0045599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Pr="004771DC" w:rsidRDefault="00455996" w:rsidP="00455996">
      <w:pPr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DC">
        <w:rPr>
          <w:rFonts w:ascii="Times New Roman" w:hAnsi="Times New Roman" w:cs="Times New Roman"/>
          <w:b/>
          <w:sz w:val="28"/>
          <w:szCs w:val="28"/>
        </w:rPr>
        <w:t>Расчет межбюджетных трансфертов</w:t>
      </w:r>
    </w:p>
    <w:p w:rsidR="00455996" w:rsidRPr="004771DC" w:rsidRDefault="00A9150B" w:rsidP="00455996">
      <w:pPr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</w:t>
      </w:r>
      <w:r w:rsidR="00455996" w:rsidRPr="004771DC">
        <w:rPr>
          <w:rFonts w:ascii="Times New Roman" w:hAnsi="Times New Roman" w:cs="Times New Roman"/>
          <w:b/>
          <w:sz w:val="28"/>
          <w:szCs w:val="28"/>
        </w:rPr>
        <w:t xml:space="preserve"> год и </w:t>
      </w:r>
      <w:r>
        <w:rPr>
          <w:rFonts w:ascii="Times New Roman" w:hAnsi="Times New Roman" w:cs="Times New Roman"/>
          <w:b/>
          <w:sz w:val="28"/>
          <w:szCs w:val="28"/>
        </w:rPr>
        <w:t>плановый период 2026 и 2027</w:t>
      </w:r>
      <w:r w:rsidR="00455996" w:rsidRPr="004771DC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455996" w:rsidRPr="004771DC" w:rsidRDefault="00455996" w:rsidP="00455996">
      <w:pPr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268"/>
        <w:gridCol w:w="3402"/>
        <w:gridCol w:w="1361"/>
        <w:gridCol w:w="1080"/>
        <w:gridCol w:w="1080"/>
      </w:tblGrid>
      <w:tr w:rsidR="00455996" w:rsidRPr="004771DC" w:rsidTr="001C1E60">
        <w:trPr>
          <w:trHeight w:val="55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поселения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>Код статьи расходов по ЭКР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>Сумма,</w:t>
            </w:r>
          </w:p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>тыс. руб.</w:t>
            </w:r>
          </w:p>
        </w:tc>
      </w:tr>
      <w:tr w:rsidR="00455996" w:rsidRPr="004771DC" w:rsidTr="001C1E60">
        <w:trPr>
          <w:trHeight w:val="40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96" w:rsidRPr="004771DC" w:rsidRDefault="00A9150B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="00455996"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96" w:rsidRPr="004771DC" w:rsidRDefault="00A9150B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  <w:r w:rsidR="00455996"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96" w:rsidRPr="004771DC" w:rsidRDefault="00A9150B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  <w:r w:rsidR="00455996"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455996" w:rsidRPr="004771DC" w:rsidTr="001C1E60">
        <w:trPr>
          <w:trHeight w:val="10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1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71DC">
              <w:rPr>
                <w:rFonts w:ascii="Times New Roman" w:hAnsi="Times New Roman" w:cs="Times New Roman"/>
                <w:sz w:val="28"/>
                <w:szCs w:val="28"/>
              </w:rPr>
              <w:t>Погореловское</w:t>
            </w:r>
            <w:proofErr w:type="spellEnd"/>
            <w:r w:rsidRPr="004771D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0104 9990080190 540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55996" w:rsidRPr="00FC6D2C" w:rsidTr="001C1E60">
        <w:tc>
          <w:tcPr>
            <w:tcW w:w="6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96" w:rsidRPr="004771DC" w:rsidRDefault="00455996" w:rsidP="001C1E60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1D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96" w:rsidRPr="004771D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96" w:rsidRPr="00FC6D2C" w:rsidRDefault="00455996" w:rsidP="001C1E60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5996" w:rsidRDefault="00455996" w:rsidP="00455996">
      <w:pPr>
        <w:widowControl w:val="0"/>
        <w:ind w:leftChars="0" w:left="1" w:right="-1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455996" w:rsidRDefault="00455996" w:rsidP="00455996">
      <w:pPr>
        <w:widowControl w:val="0"/>
        <w:ind w:leftChars="0" w:left="1" w:right="-1" w:firstLineChars="0"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996" w:rsidRDefault="00455996" w:rsidP="00455996">
      <w:pPr>
        <w:widowControl w:val="0"/>
        <w:ind w:leftChars="0" w:left="1" w:right="-1" w:firstLineChars="0"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4DE6" w:rsidRDefault="00014DE6" w:rsidP="00455996">
      <w:pPr>
        <w:ind w:left="0" w:hanging="2"/>
      </w:pPr>
    </w:p>
    <w:sectPr w:rsidR="00014DE6" w:rsidSect="00592303">
      <w:pgSz w:w="11906" w:h="16838"/>
      <w:pgMar w:top="709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1488E"/>
    <w:multiLevelType w:val="multilevel"/>
    <w:tmpl w:val="881E8FA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55996"/>
    <w:rsid w:val="00014DE6"/>
    <w:rsid w:val="00033DB7"/>
    <w:rsid w:val="00046BCB"/>
    <w:rsid w:val="00080483"/>
    <w:rsid w:val="00105A5C"/>
    <w:rsid w:val="0020052C"/>
    <w:rsid w:val="00212990"/>
    <w:rsid w:val="003827A9"/>
    <w:rsid w:val="0043081C"/>
    <w:rsid w:val="00451603"/>
    <w:rsid w:val="00455996"/>
    <w:rsid w:val="004B7BD4"/>
    <w:rsid w:val="004E7D72"/>
    <w:rsid w:val="004F7464"/>
    <w:rsid w:val="00592303"/>
    <w:rsid w:val="005B6102"/>
    <w:rsid w:val="006318CA"/>
    <w:rsid w:val="00822BC4"/>
    <w:rsid w:val="008472C1"/>
    <w:rsid w:val="00857AA6"/>
    <w:rsid w:val="00971BE1"/>
    <w:rsid w:val="00A2041A"/>
    <w:rsid w:val="00A66CB5"/>
    <w:rsid w:val="00A9150B"/>
    <w:rsid w:val="00AF66AB"/>
    <w:rsid w:val="00B450B3"/>
    <w:rsid w:val="00BB0D5B"/>
    <w:rsid w:val="00DE0C81"/>
    <w:rsid w:val="00DE6C26"/>
    <w:rsid w:val="00F87683"/>
    <w:rsid w:val="00FA2642"/>
    <w:rsid w:val="00FC1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5996"/>
    <w:pPr>
      <w:spacing w:after="0"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Times New Roman" w:hAnsi="Calibri" w:cs="Calibri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455996"/>
    <w:pPr>
      <w:keepNext/>
      <w:widowControl w:val="0"/>
      <w:numPr>
        <w:numId w:val="1"/>
      </w:numPr>
      <w:tabs>
        <w:tab w:val="left" w:pos="0"/>
      </w:tabs>
      <w:spacing w:before="240" w:after="120"/>
      <w:ind w:left="432" w:hanging="432"/>
    </w:pPr>
    <w:rPr>
      <w:rFonts w:ascii="Arial" w:hAnsi="Arial" w:cs="Arial"/>
      <w:b/>
      <w:bCs/>
      <w:sz w:val="32"/>
      <w:szCs w:val="32"/>
      <w:lang w:eastAsia="zh-CN"/>
    </w:rPr>
  </w:style>
  <w:style w:type="paragraph" w:styleId="2">
    <w:name w:val="heading 2"/>
    <w:aliases w:val="H2,&quot;Изумруд&quot;"/>
    <w:basedOn w:val="a"/>
    <w:next w:val="a0"/>
    <w:link w:val="20"/>
    <w:qFormat/>
    <w:rsid w:val="00455996"/>
    <w:pPr>
      <w:keepNext/>
      <w:widowControl w:val="0"/>
      <w:numPr>
        <w:ilvl w:val="1"/>
        <w:numId w:val="1"/>
      </w:numPr>
      <w:tabs>
        <w:tab w:val="clear" w:pos="1440"/>
        <w:tab w:val="left" w:pos="0"/>
        <w:tab w:val="num" w:pos="360"/>
      </w:tabs>
      <w:spacing w:before="240" w:after="12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0"/>
    <w:link w:val="30"/>
    <w:uiPriority w:val="99"/>
    <w:qFormat/>
    <w:rsid w:val="00455996"/>
    <w:pPr>
      <w:keepNext/>
      <w:widowControl w:val="0"/>
      <w:numPr>
        <w:ilvl w:val="2"/>
        <w:numId w:val="1"/>
      </w:numPr>
      <w:tabs>
        <w:tab w:val="left" w:pos="0"/>
      </w:tabs>
      <w:spacing w:before="240" w:after="120"/>
      <w:ind w:left="720"/>
      <w:outlineLvl w:val="2"/>
    </w:pPr>
    <w:rPr>
      <w:rFonts w:ascii="Arial" w:hAnsi="Arial" w:cs="Arial"/>
      <w:b/>
      <w:bCs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55996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55996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uiPriority w:val="99"/>
    <w:rsid w:val="00455996"/>
    <w:rPr>
      <w:rFonts w:ascii="Arial" w:eastAsia="Times New Roman" w:hAnsi="Arial" w:cs="Arial"/>
      <w:b/>
      <w:bCs/>
      <w:sz w:val="28"/>
      <w:szCs w:val="28"/>
      <w:lang w:eastAsia="zh-CN"/>
    </w:rPr>
  </w:style>
  <w:style w:type="paragraph" w:styleId="a4">
    <w:name w:val="Title"/>
    <w:basedOn w:val="a"/>
    <w:link w:val="11"/>
    <w:qFormat/>
    <w:rsid w:val="00455996"/>
    <w:pPr>
      <w:widowControl w:val="0"/>
      <w:suppressLineNumbers/>
      <w:spacing w:before="120" w:after="120"/>
    </w:pPr>
    <w:rPr>
      <w:rFonts w:ascii="Arial" w:hAnsi="Arial" w:cs="Arial"/>
      <w:i/>
      <w:iCs/>
      <w:sz w:val="20"/>
      <w:szCs w:val="20"/>
      <w:lang w:eastAsia="zh-CN"/>
    </w:rPr>
  </w:style>
  <w:style w:type="character" w:customStyle="1" w:styleId="a5">
    <w:name w:val="Название Знак"/>
    <w:basedOn w:val="a1"/>
    <w:link w:val="a4"/>
    <w:uiPriority w:val="10"/>
    <w:rsid w:val="004559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1"/>
    <w:link w:val="a4"/>
    <w:rsid w:val="00455996"/>
    <w:rPr>
      <w:rFonts w:ascii="Arial" w:eastAsia="Times New Roman" w:hAnsi="Arial" w:cs="Arial"/>
      <w:i/>
      <w:iCs/>
      <w:sz w:val="20"/>
      <w:szCs w:val="20"/>
      <w:lang w:eastAsia="zh-CN"/>
    </w:rPr>
  </w:style>
  <w:style w:type="paragraph" w:styleId="21">
    <w:name w:val="Body Text Indent 2"/>
    <w:basedOn w:val="a"/>
    <w:link w:val="22"/>
    <w:unhideWhenUsed/>
    <w:rsid w:val="004559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455996"/>
    <w:rPr>
      <w:rFonts w:ascii="Calibri" w:eastAsia="Times New Roman" w:hAnsi="Calibri" w:cs="Calibri"/>
      <w:lang w:eastAsia="ru-RU"/>
    </w:rPr>
  </w:style>
  <w:style w:type="character" w:styleId="a6">
    <w:name w:val="Strong"/>
    <w:basedOn w:val="a1"/>
    <w:uiPriority w:val="22"/>
    <w:qFormat/>
    <w:rsid w:val="00455996"/>
    <w:rPr>
      <w:rFonts w:cs="Times New Roman"/>
      <w:b/>
      <w:bCs/>
    </w:rPr>
  </w:style>
  <w:style w:type="paragraph" w:styleId="31">
    <w:name w:val="Body Text 3"/>
    <w:basedOn w:val="a"/>
    <w:link w:val="32"/>
    <w:uiPriority w:val="99"/>
    <w:semiHidden/>
    <w:unhideWhenUsed/>
    <w:rsid w:val="00455996"/>
    <w:pPr>
      <w:spacing w:after="120" w:line="276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455996"/>
    <w:rPr>
      <w:rFonts w:eastAsiaTheme="minorEastAsia"/>
      <w:sz w:val="16"/>
      <w:szCs w:val="16"/>
      <w:lang w:eastAsia="ru-RU"/>
    </w:rPr>
  </w:style>
  <w:style w:type="paragraph" w:styleId="a0">
    <w:name w:val="Body Text"/>
    <w:basedOn w:val="a"/>
    <w:link w:val="a7"/>
    <w:uiPriority w:val="99"/>
    <w:semiHidden/>
    <w:unhideWhenUsed/>
    <w:rsid w:val="00455996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455996"/>
    <w:rPr>
      <w:rFonts w:ascii="Calibri" w:eastAsia="Times New Roman" w:hAnsi="Calibri" w:cs="Calibri"/>
      <w:lang w:eastAsia="ru-RU"/>
    </w:rPr>
  </w:style>
  <w:style w:type="paragraph" w:styleId="a8">
    <w:name w:val="No Spacing"/>
    <w:uiPriority w:val="1"/>
    <w:qFormat/>
    <w:rsid w:val="0043081C"/>
    <w:pPr>
      <w:spacing w:after="0" w:line="240" w:lineRule="auto"/>
      <w:ind w:leftChars="-1" w:left="-1" w:hangingChars="1" w:hanging="1"/>
      <w:jc w:val="both"/>
      <w:outlineLvl w:val="0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2"/>
    <w:uiPriority w:val="59"/>
    <w:rsid w:val="004E7D72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3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12</Pages>
  <Words>3076</Words>
  <Characters>17537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2023-12-15T05:41:00Z</cp:lastPrinted>
  <dcterms:created xsi:type="dcterms:W3CDTF">2021-12-06T15:13:00Z</dcterms:created>
  <dcterms:modified xsi:type="dcterms:W3CDTF">2024-11-29T05:10:00Z</dcterms:modified>
</cp:coreProperties>
</file>