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B8" w:rsidRPr="00534D8D" w:rsidRDefault="00345BB8" w:rsidP="00090549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534D8D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45BB8" w:rsidRPr="00534D8D" w:rsidRDefault="00345BB8" w:rsidP="00345BB8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34D8D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E80B56" w:rsidP="00345BB8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29 </w:t>
      </w:r>
      <w:r w:rsidR="00345BB8" w:rsidRPr="00534D8D">
        <w:rPr>
          <w:rFonts w:ascii="Arial" w:hAnsi="Arial" w:cs="Arial"/>
          <w:b/>
          <w:sz w:val="18"/>
          <w:szCs w:val="18"/>
        </w:rPr>
        <w:t xml:space="preserve"> </w:t>
      </w:r>
      <w:r w:rsidR="00345BB8">
        <w:rPr>
          <w:rFonts w:ascii="Arial" w:hAnsi="Arial" w:cs="Arial"/>
          <w:b/>
          <w:sz w:val="18"/>
          <w:szCs w:val="18"/>
        </w:rPr>
        <w:t>декабря</w:t>
      </w:r>
      <w:r w:rsidR="00345BB8" w:rsidRPr="00534D8D">
        <w:rPr>
          <w:rFonts w:ascii="Arial" w:hAnsi="Arial" w:cs="Arial"/>
          <w:b/>
          <w:sz w:val="18"/>
          <w:szCs w:val="18"/>
        </w:rPr>
        <w:t xml:space="preserve"> 20</w:t>
      </w:r>
      <w:r w:rsidR="00345BB8">
        <w:rPr>
          <w:rFonts w:ascii="Arial" w:hAnsi="Arial" w:cs="Arial"/>
          <w:b/>
          <w:sz w:val="18"/>
          <w:szCs w:val="18"/>
        </w:rPr>
        <w:t>2</w:t>
      </w:r>
      <w:r w:rsidR="0085093B">
        <w:rPr>
          <w:rFonts w:ascii="Arial" w:hAnsi="Arial" w:cs="Arial"/>
          <w:b/>
          <w:sz w:val="18"/>
          <w:szCs w:val="18"/>
        </w:rPr>
        <w:t>2</w:t>
      </w:r>
      <w:r w:rsidR="00345BB8" w:rsidRPr="00534D8D">
        <w:rPr>
          <w:rFonts w:ascii="Arial" w:hAnsi="Arial" w:cs="Arial"/>
          <w:b/>
          <w:sz w:val="18"/>
          <w:szCs w:val="18"/>
        </w:rPr>
        <w:t xml:space="preserve"> г.         </w:t>
      </w:r>
      <w:r w:rsidR="00345BB8">
        <w:rPr>
          <w:rFonts w:ascii="Arial" w:hAnsi="Arial" w:cs="Arial"/>
          <w:b/>
          <w:sz w:val="18"/>
          <w:szCs w:val="18"/>
        </w:rPr>
        <w:t xml:space="preserve">  </w:t>
      </w:r>
      <w:r w:rsidR="00345BB8" w:rsidRPr="00534D8D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="00345BB8">
        <w:rPr>
          <w:rFonts w:ascii="Arial" w:hAnsi="Arial" w:cs="Arial"/>
          <w:b/>
          <w:sz w:val="18"/>
          <w:szCs w:val="18"/>
        </w:rPr>
        <w:t xml:space="preserve">  </w:t>
      </w:r>
      <w:r w:rsidR="00345BB8" w:rsidRPr="00534D8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№ </w:t>
      </w:r>
      <w:r w:rsidR="003600C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252</w:t>
      </w:r>
      <w:r w:rsidR="003600CD">
        <w:rPr>
          <w:rFonts w:ascii="Arial" w:hAnsi="Arial" w:cs="Arial"/>
          <w:b/>
          <w:sz w:val="18"/>
          <w:szCs w:val="18"/>
        </w:rPr>
        <w:t xml:space="preserve"> </w:t>
      </w: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Pr="00FB7B44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line="240" w:lineRule="auto"/>
        <w:ind w:left="1" w:right="5387"/>
        <w:rPr>
          <w:rFonts w:ascii="Times New Roman" w:hAnsi="Times New Roman" w:cs="Times New Roman"/>
        </w:rPr>
      </w:pPr>
      <w:r w:rsidRPr="00FB7B44">
        <w:rPr>
          <w:rFonts w:ascii="Times New Roman" w:hAnsi="Times New Roman" w:cs="Times New Roman"/>
        </w:rPr>
        <w:t>О бюджете муниципального образования «</w:t>
      </w:r>
      <w:proofErr w:type="spellStart"/>
      <w:r w:rsidRPr="00FB7B44">
        <w:rPr>
          <w:rFonts w:ascii="Times New Roman" w:hAnsi="Times New Roman" w:cs="Times New Roman"/>
        </w:rPr>
        <w:t>Погореловское</w:t>
      </w:r>
      <w:proofErr w:type="spellEnd"/>
      <w:r w:rsidRPr="00FB7B44">
        <w:rPr>
          <w:rFonts w:ascii="Times New Roman" w:hAnsi="Times New Roman" w:cs="Times New Roman"/>
        </w:rPr>
        <w:t xml:space="preserve"> сельское поселение» на </w:t>
      </w:r>
      <w:r w:rsidR="009039CE">
        <w:rPr>
          <w:rFonts w:ascii="Times New Roman" w:hAnsi="Times New Roman" w:cs="Times New Roman"/>
        </w:rPr>
        <w:t xml:space="preserve">2023 и плановый </w:t>
      </w:r>
      <w:r w:rsidR="00E80B56">
        <w:rPr>
          <w:rFonts w:ascii="Times New Roman" w:hAnsi="Times New Roman" w:cs="Times New Roman"/>
        </w:rPr>
        <w:t xml:space="preserve">период </w:t>
      </w:r>
      <w:r w:rsidRPr="00FB7B44">
        <w:rPr>
          <w:rFonts w:ascii="Times New Roman" w:hAnsi="Times New Roman" w:cs="Times New Roman"/>
        </w:rPr>
        <w:t>202</w:t>
      </w:r>
      <w:r w:rsidR="0085093B">
        <w:rPr>
          <w:rFonts w:ascii="Times New Roman" w:hAnsi="Times New Roman" w:cs="Times New Roman"/>
        </w:rPr>
        <w:t>4</w:t>
      </w:r>
      <w:r w:rsidRPr="00FB7B44">
        <w:rPr>
          <w:rFonts w:ascii="Times New Roman" w:hAnsi="Times New Roman" w:cs="Times New Roman"/>
        </w:rPr>
        <w:t>-202</w:t>
      </w:r>
      <w:r w:rsidR="0085093B">
        <w:rPr>
          <w:rFonts w:ascii="Times New Roman" w:hAnsi="Times New Roman" w:cs="Times New Roman"/>
        </w:rPr>
        <w:t>5</w:t>
      </w:r>
      <w:r w:rsidR="009039CE">
        <w:rPr>
          <w:rFonts w:ascii="Times New Roman" w:hAnsi="Times New Roman" w:cs="Times New Roman"/>
        </w:rPr>
        <w:t xml:space="preserve"> годы</w:t>
      </w: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Pr="00FB7B44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412913" w:rsidRDefault="00412913" w:rsidP="00412913">
      <w:pPr>
        <w:widowControl w:val="0"/>
        <w:spacing w:line="240" w:lineRule="auto"/>
        <w:ind w:leftChars="0" w:left="1" w:firstLineChars="252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главой 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(далее - бюджет поселения) на 2023 год: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объем доходов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16579,00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объем расходов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16579,00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1 января 2023 года в размере 0,0 тыс. рублей, в том числе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в сумме 100,00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в сумме 0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и 2025 годы: 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объем доходов бюджета на 2024 год в сумме 16134,00 тыс. рублей и на 2025 год в сумме 16823,30 тыс.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объем расходов на 2024 год в сумме 16134,00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323,50 тыс. рублей и на 2025 год в сумме 680,60 тыс.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обязательств, в плановом периоде на 2024 и 2025 годы 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2024 года в размере 0,0 тыс. рублей, на 1 января 2025 года в размере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 резервного фонда администрации сельского поселения на 2024 год- 100,0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на 2025 год -100,0 тыс.рублей;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и 2025 годы в сумме 0 рублей.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поступления доходов в бюджет  поселения на 2023 год и плановый период 2024-2025 годов согласно приложению 1 к настоящему Решению.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бюджета поселения на 2023 год и плановый период 2024-2025 годов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исполнение бюджета сельского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главных распорядителей средств бюджета поселения согласно приложению 3 к настоящему Решению.</w:t>
      </w:r>
    </w:p>
    <w:p w:rsidR="00412913" w:rsidRDefault="00412913" w:rsidP="00412913">
      <w:pPr>
        <w:pStyle w:val="ConsPlusNormal"/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получателей средств бюджета поселения согласно приложению 4 к настоящему Решению.</w:t>
      </w:r>
    </w:p>
    <w:p w:rsidR="00412913" w:rsidRDefault="00412913" w:rsidP="00412913">
      <w:pPr>
        <w:pStyle w:val="ConsPlusNormal"/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согласно приложению 5 к настоящему Решению.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  <w:r>
        <w:rPr>
          <w:rFonts w:ascii="Times New Roman" w:hAnsi="Times New Roman" w:cs="Times New Roman"/>
          <w:sz w:val="28"/>
          <w:szCs w:val="28"/>
        </w:rPr>
        <w:t xml:space="preserve"> Утвердить в 2023 году и плановом периоде 2024-2025 годов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финансирования расходов, связанных с передачей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осуществления части полномочий 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 районный уровень, в размерах </w:t>
      </w:r>
      <w:r>
        <w:rPr>
          <w:rFonts w:ascii="Times New Roman" w:hAnsi="Times New Roman" w:cs="Times New Roman"/>
          <w:sz w:val="28"/>
          <w:szCs w:val="28"/>
        </w:rPr>
        <w:t>согласно приложению 6 к настоящему Решению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Передача полномочий осуществляется на основании соглашений, в том числе и в случае решения вопросов межмуниципального характера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10. </w:t>
      </w: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2023 год согласно приложению 7 к настоящему решению.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не вправе принимать в 2023 году и плановом периоде 2024-2025 годов решения по увеличению численности муниципальных служащих и работников учреждений, находящихся в ведении администрации сельского поселения.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и иные правовые акты администрации  сельского поселения, влекущие дополнительные расходы за счет средств местного бюджета на 2023 год и плановый период 2024-2025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2023 год, а также после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настоящее Решение.</w:t>
      </w:r>
    </w:p>
    <w:p w:rsidR="00412913" w:rsidRDefault="00412913" w:rsidP="00412913">
      <w:pPr>
        <w:ind w:leftChars="0" w:left="1" w:firstLineChars="251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2023 год и плановый период 2024-2025 годов.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2023 года.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Уставом поселения.</w:t>
      </w:r>
    </w:p>
    <w:p w:rsidR="00412913" w:rsidRDefault="00412913" w:rsidP="00412913">
      <w:pPr>
        <w:ind w:leftChars="0" w:left="1" w:firstLineChars="251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15.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bookmarkEnd w:id="0"/>
    <w:p w:rsidR="00412913" w:rsidRDefault="00412913" w:rsidP="00412913">
      <w:pPr>
        <w:ind w:leftChars="0" w:left="0" w:firstLineChars="251" w:firstLine="552"/>
        <w:rPr>
          <w:rFonts w:ascii="Times New Roman" w:hAnsi="Times New Roman" w:cs="Times New Roman"/>
        </w:rPr>
      </w:pPr>
    </w:p>
    <w:p w:rsidR="00412913" w:rsidRDefault="00412913" w:rsidP="00412913">
      <w:pPr>
        <w:ind w:leftChars="0" w:left="0" w:firstLineChars="251" w:firstLine="552"/>
        <w:rPr>
          <w:rFonts w:ascii="Times New Roman" w:hAnsi="Times New Roman" w:cs="Times New Roman"/>
        </w:rPr>
      </w:pPr>
    </w:p>
    <w:p w:rsidR="00412913" w:rsidRDefault="00412913" w:rsidP="00412913">
      <w:pPr>
        <w:ind w:leftChars="0" w:left="0" w:firstLineChars="251" w:firstLine="552"/>
        <w:rPr>
          <w:rFonts w:ascii="Times New Roman" w:hAnsi="Times New Roman" w:cs="Times New Roman"/>
        </w:rPr>
      </w:pPr>
    </w:p>
    <w:p w:rsidR="00412913" w:rsidRDefault="00412913" w:rsidP="00412913">
      <w:pPr>
        <w:ind w:leftChars="0" w:left="0" w:firstLineChars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412913" w:rsidRDefault="00412913" w:rsidP="00412913">
      <w:pPr>
        <w:ind w:leftChars="0" w:left="1" w:firstLineChars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Е.В. Горбунова</w:t>
      </w:r>
    </w:p>
    <w:p w:rsidR="00412913" w:rsidRDefault="00412913" w:rsidP="00412913">
      <w:pPr>
        <w:ind w:leftChars="0" w:left="2" w:hanging="2"/>
        <w:rPr>
          <w:sz w:val="20"/>
          <w:szCs w:val="20"/>
        </w:rPr>
      </w:pPr>
    </w:p>
    <w:p w:rsidR="00412913" w:rsidRDefault="00412913" w:rsidP="00412913">
      <w:pPr>
        <w:widowControl w:val="0"/>
        <w:spacing w:line="240" w:lineRule="auto"/>
        <w:ind w:leftChars="0" w:left="1" w:firstLineChars="252" w:firstLine="708"/>
        <w:rPr>
          <w:rFonts w:ascii="Times New Roman" w:hAnsi="Times New Roman" w:cs="Times New Roman"/>
          <w:b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12913" w:rsidRDefault="00412913" w:rsidP="00412913">
      <w:pPr>
        <w:widowControl w:val="0"/>
        <w:ind w:leftChars="0" w:left="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E53CE" w:rsidRDefault="001E53CE" w:rsidP="001E53CE">
      <w:pPr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412913" w:rsidRPr="005F3B0E" w:rsidRDefault="00412913" w:rsidP="001E53CE">
      <w:pPr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 </w:t>
      </w:r>
      <w:r>
        <w:rPr>
          <w:rFonts w:ascii="Times New Roman" w:hAnsi="Times New Roman" w:cs="Times New Roman"/>
          <w:b/>
          <w:sz w:val="28"/>
          <w:szCs w:val="28"/>
        </w:rPr>
        <w:t>252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Pr="001E53CE" w:rsidRDefault="001E53CE" w:rsidP="001E53CE">
      <w:pPr>
        <w:ind w:left="1" w:hanging="3"/>
        <w:jc w:val="center"/>
        <w:rPr>
          <w:rStyle w:val="hl41"/>
          <w:rFonts w:ascii="Times New Roman" w:hAnsi="Times New Roman" w:cs="Times New Roman"/>
          <w:sz w:val="28"/>
          <w:szCs w:val="28"/>
        </w:rPr>
      </w:pPr>
      <w:r w:rsidRPr="001E53CE">
        <w:rPr>
          <w:rStyle w:val="hl41"/>
          <w:rFonts w:ascii="Times New Roman" w:hAnsi="Times New Roman" w:cs="Times New Roman"/>
          <w:sz w:val="28"/>
          <w:szCs w:val="28"/>
        </w:rPr>
        <w:t>Поступление  доходов в бюджет  поселения на 2023 год и плановый                  период 2024-2025 годов.</w:t>
      </w:r>
    </w:p>
    <w:p w:rsidR="001E53CE" w:rsidRDefault="001E53CE" w:rsidP="001E53CE">
      <w:pPr>
        <w:pStyle w:val="Web"/>
        <w:tabs>
          <w:tab w:val="left" w:pos="6690"/>
          <w:tab w:val="right" w:pos="9639"/>
        </w:tabs>
        <w:spacing w:before="0" w:after="0"/>
        <w:rPr>
          <w:b/>
        </w:rPr>
      </w:pPr>
      <w:r>
        <w:rPr>
          <w:b/>
        </w:rPr>
        <w:tab/>
        <w:t xml:space="preserve">                    </w:t>
      </w:r>
      <w:r w:rsidRPr="00984855">
        <w:rPr>
          <w:b/>
        </w:rPr>
        <w:t>(тыс</w:t>
      </w:r>
      <w:proofErr w:type="gramStart"/>
      <w:r w:rsidRPr="00984855">
        <w:rPr>
          <w:b/>
        </w:rPr>
        <w:t>.р</w:t>
      </w:r>
      <w:proofErr w:type="gramEnd"/>
      <w:r w:rsidRPr="00984855">
        <w:rPr>
          <w:b/>
        </w:rPr>
        <w:t>ублей)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216"/>
        <w:gridCol w:w="1266"/>
        <w:gridCol w:w="1119"/>
        <w:gridCol w:w="1134"/>
      </w:tblGrid>
      <w:tr w:rsidR="001E53CE" w:rsidRPr="001E53CE" w:rsidTr="001E53CE">
        <w:trPr>
          <w:trHeight w:val="638"/>
        </w:trPr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показателей 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995BE3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995BE3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100 00000 00 0000 000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16579,00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13">
              <w:rPr>
                <w:rFonts w:ascii="Times New Roman" w:hAnsi="Times New Roman" w:cs="Times New Roman"/>
                <w:b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5368,00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5583,00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5834,00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3020,00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3089,00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2420,00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2493,00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2568,00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1499,00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1544,00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1590,00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E53CE" w:rsidRPr="001E53CE" w:rsidTr="001E53CE"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785,20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105,20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213,90</w:t>
            </w:r>
          </w:p>
        </w:tc>
      </w:tr>
      <w:tr w:rsidR="001E53CE" w:rsidRPr="001E53CE" w:rsidTr="001E53CE">
        <w:trPr>
          <w:trHeight w:val="1735"/>
        </w:trPr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202 40014 10 0000 150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6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3037,00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2881,00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2881,00</w:t>
            </w:r>
          </w:p>
        </w:tc>
      </w:tr>
      <w:tr w:rsidR="001E53CE" w:rsidRPr="001E53CE" w:rsidTr="001E53CE">
        <w:trPr>
          <w:trHeight w:val="1353"/>
        </w:trPr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Style w:val="aff2"/>
                <w:rFonts w:ascii="Times New Roman" w:eastAsia="PMingLiU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1E53CE" w:rsidRPr="001E53CE" w:rsidTr="001E53CE">
        <w:trPr>
          <w:trHeight w:val="1353"/>
        </w:trPr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202 30024 10 0000 150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E53CE" w:rsidRPr="001E53CE" w:rsidTr="001E53CE">
        <w:trPr>
          <w:trHeight w:val="1353"/>
        </w:trPr>
        <w:tc>
          <w:tcPr>
            <w:tcW w:w="2880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3216" w:type="dxa"/>
          </w:tcPr>
          <w:p w:rsidR="001E53CE" w:rsidRPr="001E53CE" w:rsidRDefault="001E53CE" w:rsidP="001E53CE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6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3CE" w:rsidRDefault="001E53CE" w:rsidP="001E53CE">
      <w:pPr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0" w:hanging="2"/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  <w:r w:rsidRPr="00310CF0">
        <w:rPr>
          <w:sz w:val="28"/>
          <w:szCs w:val="28"/>
        </w:rPr>
        <w:t xml:space="preserve">                                                                                            </w:t>
      </w: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№4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252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3CE" w:rsidRPr="001E53CE" w:rsidRDefault="001E53CE" w:rsidP="001E53CE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1E53CE">
        <w:rPr>
          <w:rStyle w:val="s1"/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E53CE">
        <w:rPr>
          <w:rStyle w:val="s1"/>
          <w:rFonts w:ascii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1E53C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1E53CE">
        <w:rPr>
          <w:rStyle w:val="s1"/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1E53CE">
        <w:rPr>
          <w:rStyle w:val="s1"/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период 2024-2025 годы</w:t>
      </w:r>
    </w:p>
    <w:p w:rsidR="001E53CE" w:rsidRDefault="001E53CE" w:rsidP="001E53CE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(тыс. рублей)</w:t>
      </w:r>
    </w:p>
    <w:tbl>
      <w:tblPr>
        <w:tblW w:w="9640" w:type="dxa"/>
        <w:tblInd w:w="108" w:type="dxa"/>
        <w:tblLayout w:type="fixed"/>
        <w:tblLook w:val="01E0"/>
      </w:tblPr>
      <w:tblGrid>
        <w:gridCol w:w="540"/>
        <w:gridCol w:w="540"/>
        <w:gridCol w:w="1440"/>
        <w:gridCol w:w="720"/>
        <w:gridCol w:w="2997"/>
        <w:gridCol w:w="1169"/>
        <w:gridCol w:w="1099"/>
        <w:gridCol w:w="1135"/>
      </w:tblGrid>
      <w:tr w:rsidR="001E53CE" w:rsidRPr="001E53CE" w:rsidTr="001E53CE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53CE" w:rsidRPr="001E53CE" w:rsidRDefault="001E53CE" w:rsidP="001E53CE">
            <w:pPr>
              <w:tabs>
                <w:tab w:val="left" w:pos="1230"/>
              </w:tabs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E53CE" w:rsidRPr="001E53CE" w:rsidTr="001E53CE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2990,20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3085,20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3195,20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2989,30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3084,30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3194,30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2989,30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3084,30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3194,30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2013,50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2058,90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2129,30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1173,50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1220,10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1315,50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1173,50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1220,10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1315,50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901,30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949,40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1010,40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272,20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286,70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305,10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827,00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809,80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799,50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827,00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664,80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799,50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666,00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664,80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638,50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1E53CE" w:rsidRPr="001E53CE" w:rsidTr="001E53CE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E53CE" w:rsidRPr="001E53CE" w:rsidTr="001E53CE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1E53CE" w:rsidRPr="001E53CE" w:rsidTr="001E53CE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786,60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818,00</w:t>
            </w:r>
          </w:p>
        </w:tc>
      </w:tr>
      <w:tr w:rsidR="001E53CE" w:rsidRPr="001E53CE" w:rsidTr="001E53CE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237,50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247,00</w:t>
            </w:r>
          </w:p>
        </w:tc>
      </w:tr>
      <w:tr w:rsidR="001E53CE" w:rsidRPr="001E53CE" w:rsidTr="001E53CE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372,80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385,8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396,40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511,80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385,8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396,40</w:t>
            </w:r>
          </w:p>
        </w:tc>
      </w:tr>
      <w:tr w:rsidR="001E53CE" w:rsidRPr="001E53CE" w:rsidTr="001E53CE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средства администрации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272,80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285,80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296,40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292,40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268,80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292,40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206,80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215,80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222,40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3076,00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2900,00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2890,00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</w:t>
            </w:r>
            <w:proofErr w:type="gram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2880,00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Строительство и содержание автомобильных дорог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1E53CE" w:rsidRPr="001E53CE" w:rsidTr="00995BE3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1E53CE" w:rsidRPr="001E53CE" w:rsidTr="00995BE3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1E53CE" w:rsidRPr="001E53CE" w:rsidTr="00995BE3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800" w:type="dxa"/>
              <w:tblLayout w:type="fixed"/>
              <w:tblLook w:val="01E0"/>
            </w:tblPr>
            <w:tblGrid>
              <w:gridCol w:w="5202"/>
              <w:gridCol w:w="5598"/>
            </w:tblGrid>
            <w:tr w:rsidR="001E53CE" w:rsidRPr="001E53CE" w:rsidTr="00995BE3">
              <w:tc>
                <w:tcPr>
                  <w:tcW w:w="11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3CE" w:rsidRPr="001E53CE" w:rsidRDefault="001E53CE" w:rsidP="001E53CE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5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480,00</w:t>
                  </w:r>
                </w:p>
              </w:tc>
            </w:tr>
          </w:tbl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(Генпланы, ПЗЗ)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10090,00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9389,50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9620,10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9289,50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9420,10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995BE3">
            <w:pPr>
              <w:pStyle w:val="aff0"/>
            </w:pPr>
            <w:r w:rsidRPr="001E53CE">
              <w:t xml:space="preserve">Основное мероприятие «Обслуживание территории, </w:t>
            </w:r>
            <w:proofErr w:type="gramStart"/>
            <w:r w:rsidRPr="001E53CE">
              <w:t>занимаемых</w:t>
            </w:r>
            <w:proofErr w:type="gramEnd"/>
            <w:r w:rsidRPr="001E53CE"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1E53CE">
              <w:t>Погореловского</w:t>
            </w:r>
            <w:proofErr w:type="spellEnd"/>
            <w:r w:rsidRPr="001E53CE"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3850,00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4154,50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5276,10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3850,00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4154,50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5276,10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3904,50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5026,10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5178,00</w:t>
            </w:r>
            <w:proofErr w:type="gram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4136,00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3204,00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2270,00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2212,00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2212,00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2212,00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1170,00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995BE3">
            <w:pPr>
              <w:pStyle w:val="aff0"/>
            </w:pPr>
            <w:r w:rsidRPr="001E53CE"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1E53CE">
              <w:t>Погореловского</w:t>
            </w:r>
            <w:proofErr w:type="spellEnd"/>
            <w:r w:rsidRPr="001E53CE">
              <w:t xml:space="preserve"> сельского поселения </w:t>
            </w:r>
            <w:proofErr w:type="spellStart"/>
            <w:r w:rsidRPr="001E53CE">
              <w:t>Корочанского</w:t>
            </w:r>
            <w:proofErr w:type="spellEnd"/>
            <w:r w:rsidRPr="001E53CE">
              <w:t xml:space="preserve"> района» муниципальной программы «Социально-экономическое развитие </w:t>
            </w:r>
            <w:proofErr w:type="spellStart"/>
            <w:r w:rsidRPr="001E53CE">
              <w:t>Погореловского</w:t>
            </w:r>
            <w:proofErr w:type="spellEnd"/>
            <w:r w:rsidRPr="001E53CE">
              <w:t xml:space="preserve"> сельского поселения </w:t>
            </w:r>
            <w:proofErr w:type="spellStart"/>
            <w:r w:rsidRPr="001E53CE">
              <w:t>Корочанского</w:t>
            </w:r>
            <w:proofErr w:type="spellEnd"/>
            <w:r w:rsidRPr="001E53CE">
              <w:t xml:space="preserve"> района »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962,00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962,00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999,00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1040,00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962,00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962,00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53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на обеспечение деятельности (оказание услуг) местных учреждений (организаций) из районного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53CE" w:rsidRPr="001E53CE" w:rsidTr="001E53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16579,00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15810,50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16151,70</w:t>
            </w:r>
          </w:p>
        </w:tc>
      </w:tr>
    </w:tbl>
    <w:p w:rsidR="001E53CE" w:rsidRPr="00837764" w:rsidRDefault="001E53CE" w:rsidP="001E53CE">
      <w:pPr>
        <w:ind w:left="0" w:hanging="2"/>
        <w:rPr>
          <w:sz w:val="24"/>
          <w:szCs w:val="24"/>
        </w:rPr>
      </w:pPr>
    </w:p>
    <w:p w:rsidR="001E53CE" w:rsidRPr="00837764" w:rsidRDefault="001E53CE" w:rsidP="001E53CE">
      <w:pPr>
        <w:tabs>
          <w:tab w:val="left" w:pos="678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53CE" w:rsidRPr="00837764" w:rsidRDefault="001E53CE" w:rsidP="001E53CE">
      <w:pPr>
        <w:pStyle w:val="22"/>
        <w:ind w:left="0" w:hanging="2"/>
      </w:pPr>
      <w:r w:rsidRPr="00837764">
        <w:t xml:space="preserve">  </w:t>
      </w:r>
      <w:r w:rsidRPr="00837764">
        <w:tab/>
      </w:r>
      <w:r w:rsidRPr="00837764">
        <w:tab/>
      </w:r>
      <w:r w:rsidRPr="00837764">
        <w:tab/>
        <w:t xml:space="preserve">        </w:t>
      </w: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3CE">
        <w:rPr>
          <w:rFonts w:ascii="Times New Roman" w:hAnsi="Times New Roman" w:cs="Times New Roman"/>
          <w:b/>
          <w:sz w:val="28"/>
          <w:szCs w:val="28"/>
        </w:rPr>
        <w:t>5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 </w:t>
      </w:r>
      <w:r>
        <w:rPr>
          <w:rFonts w:ascii="Times New Roman" w:hAnsi="Times New Roman" w:cs="Times New Roman"/>
          <w:b/>
          <w:sz w:val="28"/>
          <w:szCs w:val="28"/>
        </w:rPr>
        <w:t>252</w:t>
      </w:r>
    </w:p>
    <w:p w:rsidR="001E53CE" w:rsidRPr="00837764" w:rsidRDefault="001E53CE" w:rsidP="001E53CE">
      <w:pPr>
        <w:ind w:left="1" w:hanging="3"/>
        <w:jc w:val="center"/>
        <w:rPr>
          <w:b/>
          <w:sz w:val="28"/>
          <w:szCs w:val="28"/>
        </w:rPr>
      </w:pPr>
    </w:p>
    <w:p w:rsidR="001E53CE" w:rsidRPr="001E53CE" w:rsidRDefault="001E53CE" w:rsidP="001E53CE">
      <w:pPr>
        <w:ind w:leftChars="0" w:left="0" w:firstLineChars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E53CE" w:rsidRPr="001E53CE" w:rsidRDefault="001E53CE" w:rsidP="001E53CE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>главных распорядителей средств бюджета поселения  на 2023 год и плановый период 2024 и 2025 годов</w:t>
      </w:r>
    </w:p>
    <w:p w:rsidR="001E53CE" w:rsidRPr="00837764" w:rsidRDefault="001E53CE" w:rsidP="001E53CE">
      <w:pPr>
        <w:ind w:left="1" w:hanging="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1E53CE" w:rsidRPr="001E53CE" w:rsidTr="00995B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распорядителя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</w:tr>
      <w:tr w:rsidR="001E53CE" w:rsidRPr="001E53CE" w:rsidTr="00995B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1E5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1E53CE">
              <w:rPr>
                <w:rFonts w:ascii="Times New Roman" w:hAnsi="Times New Roman" w:cs="Times New Roman"/>
              </w:rPr>
              <w:t>2</w:t>
            </w:r>
          </w:p>
        </w:tc>
      </w:tr>
      <w:tr w:rsidR="001E53CE" w:rsidRPr="001E53CE" w:rsidTr="00995B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</w:tbl>
    <w:p w:rsidR="001E53CE" w:rsidRPr="00837764" w:rsidRDefault="001E53CE" w:rsidP="001E53CE">
      <w:pPr>
        <w:ind w:left="0" w:hanging="2"/>
      </w:pPr>
    </w:p>
    <w:p w:rsidR="001E53CE" w:rsidRPr="001E53CE" w:rsidRDefault="001E53CE" w:rsidP="001E53CE">
      <w:pPr>
        <w:pStyle w:val="afa"/>
        <w:ind w:left="0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1E5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Приложение № 6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 252</w:t>
      </w:r>
    </w:p>
    <w:p w:rsidR="001E53CE" w:rsidRDefault="001E53CE" w:rsidP="001E53CE">
      <w:pPr>
        <w:ind w:left="0" w:hanging="2"/>
        <w:jc w:val="right"/>
      </w:pPr>
    </w:p>
    <w:p w:rsidR="001E53CE" w:rsidRPr="001E53CE" w:rsidRDefault="001E53CE" w:rsidP="001E53CE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E53CE" w:rsidRPr="001E53CE" w:rsidRDefault="001E53CE" w:rsidP="001E53CE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>получателей средств бюджета</w:t>
      </w:r>
      <w:r w:rsidRPr="001E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1E53CE" w:rsidRPr="00121A78" w:rsidRDefault="001E53CE" w:rsidP="001E53CE">
      <w:pPr>
        <w:ind w:left="1" w:hanging="3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1E53CE" w:rsidRPr="001E53CE" w:rsidTr="00995B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бюджетополучателей</w:t>
            </w:r>
          </w:p>
        </w:tc>
      </w:tr>
      <w:tr w:rsidR="001E53CE" w:rsidRPr="001E53CE" w:rsidTr="00995B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3CE" w:rsidRPr="001E53CE" w:rsidTr="00995BE3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E53CE" w:rsidRPr="001E53CE" w:rsidTr="00995BE3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</w:tr>
      <w:tr w:rsidR="001E53CE" w:rsidRPr="001E53CE" w:rsidTr="00995BE3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МКУ «Уют»</w:t>
            </w:r>
          </w:p>
        </w:tc>
      </w:tr>
    </w:tbl>
    <w:p w:rsidR="001E53CE" w:rsidRDefault="001E53CE" w:rsidP="001E53CE">
      <w:pPr>
        <w:ind w:left="0" w:hanging="2"/>
      </w:pPr>
    </w:p>
    <w:p w:rsidR="001E53CE" w:rsidRPr="001E53CE" w:rsidRDefault="001E53CE" w:rsidP="001E53CE">
      <w:pPr>
        <w:pStyle w:val="afa"/>
        <w:ind w:left="0" w:hanging="2"/>
        <w:jc w:val="right"/>
        <w:rPr>
          <w:rFonts w:ascii="Times New Roman" w:hAnsi="Times New Roman" w:cs="Times New Roman"/>
          <w:b/>
        </w:rPr>
      </w:pPr>
      <w:r>
        <w:br w:type="page"/>
      </w:r>
      <w:r w:rsidRPr="001E53C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</w:t>
      </w:r>
      <w:r w:rsidRPr="001E53CE"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</w:t>
      </w:r>
      <w:r w:rsidRPr="001E53CE">
        <w:rPr>
          <w:rFonts w:ascii="Times New Roman" w:hAnsi="Times New Roman" w:cs="Times New Roman"/>
          <w:b/>
        </w:rPr>
        <w:t xml:space="preserve"> </w:t>
      </w:r>
      <w:r w:rsidRPr="001E53CE">
        <w:rPr>
          <w:rFonts w:ascii="Times New Roman" w:hAnsi="Times New Roman" w:cs="Times New Roman"/>
          <w:b/>
          <w:sz w:val="28"/>
        </w:rPr>
        <w:t>252</w:t>
      </w:r>
    </w:p>
    <w:p w:rsidR="001E53CE" w:rsidRPr="001E53CE" w:rsidRDefault="001E53CE" w:rsidP="001E53CE">
      <w:pPr>
        <w:pStyle w:val="afa"/>
        <w:ind w:left="0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143">
        <w:rPr>
          <w:b/>
        </w:rPr>
        <w:t xml:space="preserve"> </w:t>
      </w:r>
    </w:p>
    <w:p w:rsidR="001E53CE" w:rsidRPr="001E53CE" w:rsidRDefault="001E53CE" w:rsidP="001E53CE">
      <w:pPr>
        <w:ind w:left="1" w:hanging="3"/>
        <w:jc w:val="center"/>
        <w:rPr>
          <w:rFonts w:ascii="Times New Roman" w:hAnsi="Times New Roman" w:cs="Times New Roman"/>
          <w:sz w:val="24"/>
          <w:szCs w:val="24"/>
        </w:rPr>
      </w:pPr>
      <w:r w:rsidRPr="001E53C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на очередной финансовый год и плановый период 2024 и 2025 годов</w:t>
      </w:r>
    </w:p>
    <w:p w:rsidR="001E53CE" w:rsidRDefault="001E53CE" w:rsidP="001E53CE">
      <w:pPr>
        <w:ind w:left="1" w:hanging="3"/>
        <w:rPr>
          <w:sz w:val="28"/>
          <w:szCs w:val="28"/>
        </w:rPr>
      </w:pPr>
    </w:p>
    <w:p w:rsidR="001E53CE" w:rsidRDefault="001E53CE" w:rsidP="001E53CE">
      <w:pPr>
        <w:ind w:left="1" w:hanging="3"/>
        <w:jc w:val="center"/>
      </w:pPr>
      <w:r>
        <w:rPr>
          <w:sz w:val="28"/>
          <w:szCs w:val="28"/>
        </w:rPr>
        <w:t xml:space="preserve">           </w:t>
      </w:r>
      <w:r w:rsidRPr="00614F4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614F45">
        <w:rPr>
          <w:sz w:val="28"/>
          <w:szCs w:val="28"/>
        </w:rPr>
        <w:t>(тыс. руб</w:t>
      </w:r>
      <w:r>
        <w:rPr>
          <w:sz w:val="28"/>
          <w:szCs w:val="28"/>
        </w:rPr>
        <w:t>лей</w:t>
      </w:r>
      <w:r w:rsidRPr="00614F45">
        <w:rPr>
          <w:sz w:val="28"/>
          <w:szCs w:val="28"/>
        </w:rPr>
        <w:t>)</w:t>
      </w:r>
      <w:r w:rsidRPr="007E4B5C">
        <w:t xml:space="preserve">                                          </w:t>
      </w:r>
      <w:r>
        <w:t xml:space="preserve">                       </w:t>
      </w:r>
      <w:r w:rsidRPr="005D54A4">
        <w:t xml:space="preserve">            </w:t>
      </w:r>
      <w:r>
        <w:t xml:space="preserve"> </w:t>
      </w:r>
    </w:p>
    <w:tbl>
      <w:tblPr>
        <w:tblW w:w="10008" w:type="dxa"/>
        <w:tblLayout w:type="fixed"/>
        <w:tblLook w:val="01E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1E53CE" w:rsidRPr="001E53CE" w:rsidTr="00995BE3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2023г.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2024г.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на 2025г.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2013,5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2058,90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2128,00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974,50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1024,10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0140160460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3850,00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4154,50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5276,10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5178,00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4136,00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3204,00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16579,00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15810,50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16151,70</w:t>
            </w:r>
          </w:p>
        </w:tc>
      </w:tr>
      <w:tr w:rsidR="001E53CE" w:rsidRPr="001E53CE" w:rsidTr="00995B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3CE" w:rsidRPr="001E53CE" w:rsidRDefault="001E53CE" w:rsidP="001E53CE">
            <w:pPr>
              <w:ind w:left="0"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3CE" w:rsidRDefault="001E53CE" w:rsidP="001E53CE">
      <w:pPr>
        <w:ind w:left="0" w:hanging="2"/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0" w:hanging="2"/>
        <w:rPr>
          <w:i/>
        </w:rPr>
      </w:pPr>
    </w:p>
    <w:p w:rsidR="001E53CE" w:rsidRDefault="001E53CE" w:rsidP="001E53CE">
      <w:pPr>
        <w:ind w:left="1" w:hanging="3"/>
        <w:jc w:val="right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Pr="001E53CE" w:rsidRDefault="001E53CE" w:rsidP="001E53CE">
      <w:pPr>
        <w:pStyle w:val="afa"/>
        <w:ind w:left="0" w:hanging="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</w:t>
      </w:r>
      <w:r w:rsidRPr="001E53CE">
        <w:rPr>
          <w:rFonts w:ascii="Times New Roman" w:hAnsi="Times New Roman" w:cs="Times New Roman"/>
          <w:b/>
          <w:sz w:val="28"/>
          <w:szCs w:val="28"/>
        </w:rPr>
        <w:t>Приложение № 8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 </w:t>
      </w:r>
      <w:r>
        <w:rPr>
          <w:rFonts w:ascii="Times New Roman" w:hAnsi="Times New Roman" w:cs="Times New Roman"/>
          <w:b/>
          <w:sz w:val="28"/>
          <w:szCs w:val="28"/>
        </w:rPr>
        <w:t>252</w:t>
      </w:r>
    </w:p>
    <w:p w:rsidR="001E53CE" w:rsidRPr="00094ECB" w:rsidRDefault="001E53CE" w:rsidP="001E53CE">
      <w:pPr>
        <w:ind w:left="0" w:hanging="2"/>
        <w:jc w:val="center"/>
        <w:rPr>
          <w:sz w:val="24"/>
          <w:szCs w:val="24"/>
        </w:rPr>
      </w:pPr>
      <w:r w:rsidRPr="00094ECB">
        <w:rPr>
          <w:sz w:val="24"/>
          <w:szCs w:val="24"/>
        </w:rPr>
        <w:t>.</w:t>
      </w:r>
    </w:p>
    <w:p w:rsidR="001E53CE" w:rsidRPr="001E53CE" w:rsidRDefault="001E53CE" w:rsidP="001E53CE">
      <w:pPr>
        <w:pStyle w:val="10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</w:rPr>
      </w:pPr>
      <w:r w:rsidRPr="001E53CE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 2024 и 2025 годах </w:t>
      </w:r>
      <w:r w:rsidRPr="001E53C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139BD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</w:t>
      </w:r>
      <w:r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                     </w:t>
      </w:r>
      <w:r w:rsidRPr="001E53CE">
        <w:rPr>
          <w:rFonts w:ascii="Times New Roman" w:hAnsi="Times New Roman" w:cs="Times New Roman"/>
          <w:snapToGrid w:val="0"/>
          <w:spacing w:val="-4"/>
          <w:sz w:val="28"/>
        </w:rPr>
        <w:t>(тыс. рублей)</w:t>
      </w:r>
    </w:p>
    <w:tbl>
      <w:tblPr>
        <w:tblW w:w="0" w:type="auto"/>
        <w:jc w:val="center"/>
        <w:tblInd w:w="-2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5"/>
        <w:gridCol w:w="1144"/>
        <w:gridCol w:w="1223"/>
        <w:gridCol w:w="998"/>
      </w:tblGrid>
      <w:tr w:rsidR="001E53CE" w:rsidRPr="001E53CE" w:rsidTr="001E53CE">
        <w:trPr>
          <w:cantSplit/>
          <w:trHeight w:val="100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pStyle w:val="10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1E53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53CE" w:rsidRPr="001E53CE" w:rsidRDefault="001E53CE" w:rsidP="001E53CE">
            <w:pPr>
              <w:pStyle w:val="10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pStyle w:val="10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1E53CE" w:rsidRPr="001E53CE" w:rsidTr="001E53CE">
        <w:trPr>
          <w:cantSplit/>
          <w:trHeight w:val="101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rPr>
          <w:cantSplit/>
          <w:trHeight w:val="101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785,20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105,20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213,90</w:t>
            </w: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Style w:val="aff2"/>
                <w:rFonts w:ascii="Times New Roman" w:eastAsia="PMingLiU" w:hAnsi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285,80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содержание улично-дорожной сети</w:t>
            </w:r>
          </w:p>
        </w:tc>
        <w:tc>
          <w:tcPr>
            <w:tcW w:w="114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3036,00</w:t>
            </w:r>
          </w:p>
        </w:tc>
        <w:tc>
          <w:tcPr>
            <w:tcW w:w="1223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  <w:tc>
          <w:tcPr>
            <w:tcW w:w="998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2880,00</w:t>
            </w: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E53CE" w:rsidRPr="001E53CE" w:rsidTr="001E53CE">
        <w:trPr>
          <w:trHeight w:val="253"/>
          <w:jc w:val="center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4136,00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3187,80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3401,30</w:t>
            </w:r>
          </w:p>
        </w:tc>
      </w:tr>
    </w:tbl>
    <w:p w:rsidR="001E53CE" w:rsidRPr="005139BD" w:rsidRDefault="001E53CE" w:rsidP="001E53CE">
      <w:pPr>
        <w:pStyle w:val="a0"/>
        <w:spacing w:line="240" w:lineRule="exact"/>
        <w:ind w:left="1" w:right="-5" w:hanging="3"/>
        <w:rPr>
          <w:b/>
          <w:sz w:val="28"/>
          <w:szCs w:val="28"/>
        </w:rPr>
      </w:pPr>
      <w:r w:rsidRPr="005139BD">
        <w:rPr>
          <w:b/>
          <w:sz w:val="28"/>
          <w:szCs w:val="28"/>
        </w:rPr>
        <w:t xml:space="preserve"> </w:t>
      </w: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1134"/>
        <w:gridCol w:w="1276"/>
        <w:gridCol w:w="1006"/>
      </w:tblGrid>
      <w:tr w:rsidR="001E53CE" w:rsidRPr="001E53CE" w:rsidTr="001E53CE">
        <w:trPr>
          <w:trHeight w:val="930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1E53CE">
              <w:rPr>
                <w:rFonts w:ascii="Times New Roman" w:hAnsi="Times New Roman" w:cs="Times New Roman"/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34" w:type="dxa"/>
          </w:tcPr>
          <w:p w:rsidR="001E53CE" w:rsidRPr="001E53CE" w:rsidRDefault="001E53CE" w:rsidP="001E53CE">
            <w:pPr>
              <w:pStyle w:val="a0"/>
              <w:spacing w:line="240" w:lineRule="exact"/>
              <w:ind w:leftChars="0" w:left="0" w:right="-5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964,20</w:t>
            </w:r>
          </w:p>
        </w:tc>
        <w:tc>
          <w:tcPr>
            <w:tcW w:w="1276" w:type="dxa"/>
          </w:tcPr>
          <w:p w:rsid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1001,20</w:t>
            </w:r>
          </w:p>
        </w:tc>
        <w:tc>
          <w:tcPr>
            <w:tcW w:w="1006" w:type="dxa"/>
            <w:shd w:val="clear" w:color="auto" w:fill="auto"/>
          </w:tcPr>
          <w:p w:rsid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1044,40</w:t>
            </w:r>
          </w:p>
        </w:tc>
      </w:tr>
      <w:tr w:rsidR="001E53CE" w:rsidRPr="001E53CE" w:rsidTr="001E53CE">
        <w:trPr>
          <w:trHeight w:val="1680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1E5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3CE" w:rsidRPr="001E53CE" w:rsidRDefault="001E53CE" w:rsidP="001E53CE">
            <w:pPr>
              <w:pStyle w:val="a0"/>
              <w:spacing w:line="240" w:lineRule="exact"/>
              <w:ind w:leftChars="0" w:left="0" w:right="-5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962,00</w:t>
            </w:r>
          </w:p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999,00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1040,00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53CE" w:rsidRPr="001E53CE" w:rsidTr="001E53CE">
        <w:trPr>
          <w:trHeight w:val="1424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  <w:proofErr w:type="gram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  </w:t>
            </w:r>
            <w:r w:rsidRPr="001E53CE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0,45</w:t>
            </w:r>
          </w:p>
        </w:tc>
      </w:tr>
      <w:tr w:rsidR="001E53CE" w:rsidRPr="001E53CE" w:rsidTr="001E53CE">
        <w:trPr>
          <w:trHeight w:val="1424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другим бюджетам бюджетной системы Российской Федерации на организацию внутреннего</w:t>
            </w:r>
            <w:r w:rsidRPr="001E5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276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0,45</w:t>
            </w:r>
          </w:p>
        </w:tc>
      </w:tr>
      <w:tr w:rsidR="001E53CE" w:rsidRPr="001E53CE" w:rsidTr="001E53CE">
        <w:trPr>
          <w:trHeight w:val="1424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(на определение поставщиков)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276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0,30</w:t>
            </w:r>
          </w:p>
        </w:tc>
      </w:tr>
      <w:tr w:rsidR="001E53CE" w:rsidRPr="001E53CE" w:rsidTr="001E53CE">
        <w:trPr>
          <w:trHeight w:val="1424"/>
        </w:trPr>
        <w:tc>
          <w:tcPr>
            <w:tcW w:w="6237" w:type="dxa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(на погребение)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pStyle w:val="a0"/>
              <w:spacing w:line="240" w:lineRule="exact"/>
              <w:ind w:left="0" w:right="-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276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1,00</w:t>
            </w:r>
          </w:p>
        </w:tc>
      </w:tr>
    </w:tbl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="1" w:hanging="3"/>
        <w:rPr>
          <w:sz w:val="28"/>
          <w:szCs w:val="28"/>
        </w:rPr>
      </w:pPr>
    </w:p>
    <w:p w:rsidR="001E53CE" w:rsidRDefault="001E53CE" w:rsidP="001E53CE">
      <w:pPr>
        <w:pStyle w:val="22"/>
        <w:ind w:leftChars="0" w:left="0" w:firstLineChars="0" w:firstLine="0"/>
        <w:rPr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Приложение № 9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к  решению  земского  собрания 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1E53C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1E5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 xml:space="preserve">            от </w:t>
      </w:r>
      <w:r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1E53CE">
        <w:rPr>
          <w:rFonts w:ascii="Times New Roman" w:hAnsi="Times New Roman" w:cs="Times New Roman"/>
          <w:b/>
          <w:sz w:val="28"/>
          <w:szCs w:val="28"/>
        </w:rPr>
        <w:t xml:space="preserve">  2022 года № </w:t>
      </w:r>
      <w:r>
        <w:rPr>
          <w:rFonts w:ascii="Times New Roman" w:hAnsi="Times New Roman" w:cs="Times New Roman"/>
          <w:b/>
          <w:sz w:val="28"/>
          <w:szCs w:val="28"/>
        </w:rPr>
        <w:t>252</w:t>
      </w:r>
    </w:p>
    <w:p w:rsidR="001E53CE" w:rsidRPr="001E53CE" w:rsidRDefault="001E53CE" w:rsidP="001E53CE">
      <w:pPr>
        <w:pStyle w:val="afa"/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53CE" w:rsidRPr="001E53CE" w:rsidRDefault="001E53CE" w:rsidP="001E53CE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1E53CE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1E53CE" w:rsidRPr="001E53CE" w:rsidRDefault="001E53CE" w:rsidP="001E53CE">
      <w:pPr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1E53CE">
        <w:rPr>
          <w:rFonts w:ascii="Times New Roman" w:hAnsi="Times New Roman" w:cs="Times New Roman"/>
          <w:sz w:val="28"/>
          <w:szCs w:val="28"/>
        </w:rPr>
        <w:t xml:space="preserve">                     (тыс. рублей)</w:t>
      </w:r>
    </w:p>
    <w:p w:rsidR="001E53CE" w:rsidRDefault="001E53CE" w:rsidP="001E53CE">
      <w:pPr>
        <w:ind w:left="0" w:hanging="2"/>
        <w:rPr>
          <w:sz w:val="16"/>
          <w:szCs w:val="16"/>
        </w:rPr>
      </w:pPr>
    </w:p>
    <w:tbl>
      <w:tblPr>
        <w:tblW w:w="11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22"/>
        <w:gridCol w:w="3035"/>
        <w:gridCol w:w="1134"/>
        <w:gridCol w:w="1134"/>
        <w:gridCol w:w="1134"/>
        <w:gridCol w:w="1107"/>
      </w:tblGrid>
      <w:tr w:rsidR="001E53CE" w:rsidRPr="001E53CE" w:rsidTr="001E53CE">
        <w:trPr>
          <w:gridAfter w:val="1"/>
          <w:wAfter w:w="1107" w:type="dxa"/>
          <w:trHeight w:val="1705"/>
        </w:trPr>
        <w:tc>
          <w:tcPr>
            <w:tcW w:w="720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2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3035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2025г</w:t>
            </w:r>
          </w:p>
        </w:tc>
      </w:tr>
      <w:tr w:rsidR="001E53CE" w:rsidRPr="001E53CE" w:rsidTr="001E53CE">
        <w:trPr>
          <w:gridAfter w:val="1"/>
          <w:wAfter w:w="1107" w:type="dxa"/>
          <w:trHeight w:val="31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rPr>
          <w:gridAfter w:val="1"/>
          <w:wAfter w:w="1107" w:type="dxa"/>
          <w:trHeight w:val="98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E53CE" w:rsidRPr="001E53CE" w:rsidTr="001E53CE">
        <w:trPr>
          <w:gridAfter w:val="1"/>
          <w:wAfter w:w="1107" w:type="dxa"/>
          <w:trHeight w:val="640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95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95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trHeight w:val="128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  <w:tc>
          <w:tcPr>
            <w:tcW w:w="1107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CE" w:rsidRPr="001E53CE" w:rsidTr="001E53CE">
        <w:trPr>
          <w:gridAfter w:val="1"/>
          <w:wAfter w:w="1107" w:type="dxa"/>
          <w:trHeight w:val="640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95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95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CE" w:rsidRPr="001E53CE" w:rsidRDefault="001E53CE" w:rsidP="001E53C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1285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3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16579,00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16823,30</w:t>
            </w:r>
          </w:p>
        </w:tc>
      </w:tr>
      <w:tr w:rsidR="001E53CE" w:rsidRPr="001E53CE" w:rsidTr="001E53CE">
        <w:trPr>
          <w:gridAfter w:val="1"/>
          <w:wAfter w:w="1107" w:type="dxa"/>
          <w:trHeight w:val="1201"/>
        </w:trPr>
        <w:tc>
          <w:tcPr>
            <w:tcW w:w="720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E">
              <w:rPr>
                <w:rFonts w:ascii="Times New Roman" w:hAnsi="Times New Roman" w:cs="Times New Roman"/>
                <w:sz w:val="24"/>
                <w:szCs w:val="24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035" w:type="dxa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53CE" w:rsidRPr="001E53CE" w:rsidRDefault="001E53CE" w:rsidP="001E53C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BB8" w:rsidRDefault="00345BB8" w:rsidP="001E53CE">
      <w:pPr>
        <w:widowControl w:val="0"/>
        <w:ind w:leftChars="0" w:left="0" w:right="-1" w:firstLineChars="0"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345BB8" w:rsidSect="00360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AD" w:rsidRDefault="003B22AD">
      <w:pPr>
        <w:spacing w:line="240" w:lineRule="auto"/>
        <w:ind w:left="0" w:hanging="2"/>
      </w:pPr>
      <w:r>
        <w:separator/>
      </w:r>
    </w:p>
  </w:endnote>
  <w:endnote w:type="continuationSeparator" w:id="0">
    <w:p w:rsidR="003B22AD" w:rsidRDefault="003B22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Default="00090549" w:rsidP="003600CD">
    <w:pPr>
      <w:pStyle w:val="af6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Pr="00624FDC" w:rsidRDefault="00090549" w:rsidP="003600CD">
    <w:pPr>
      <w:pStyle w:val="af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Default="00090549" w:rsidP="003600CD">
    <w:pPr>
      <w:pStyle w:val="af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AD" w:rsidRDefault="003B22AD">
      <w:pPr>
        <w:spacing w:line="240" w:lineRule="auto"/>
        <w:ind w:left="0" w:hanging="2"/>
      </w:pPr>
      <w:r>
        <w:separator/>
      </w:r>
    </w:p>
  </w:footnote>
  <w:footnote w:type="continuationSeparator" w:id="0">
    <w:p w:rsidR="003B22AD" w:rsidRDefault="003B22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Default="00090549" w:rsidP="003600CD">
    <w:pPr>
      <w:pStyle w:val="af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Pr="001C00C1" w:rsidRDefault="00090549" w:rsidP="003600CD">
    <w:pPr>
      <w:pStyle w:val="af4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49" w:rsidRDefault="00090549" w:rsidP="003600CD">
    <w:pPr>
      <w:pStyle w:val="af4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A7B01"/>
    <w:multiLevelType w:val="hybridMultilevel"/>
    <w:tmpl w:val="A7D2A132"/>
    <w:lvl w:ilvl="0" w:tplc="552A93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16604"/>
    <w:multiLevelType w:val="hybridMultilevel"/>
    <w:tmpl w:val="B9A2F410"/>
    <w:lvl w:ilvl="0" w:tplc="EA1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4675"/>
    <w:multiLevelType w:val="multilevel"/>
    <w:tmpl w:val="8C6A54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B40E6A"/>
    <w:multiLevelType w:val="hybridMultilevel"/>
    <w:tmpl w:val="6D4670C8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5896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53839BE"/>
    <w:multiLevelType w:val="multilevel"/>
    <w:tmpl w:val="DE4483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5E51BD5"/>
    <w:multiLevelType w:val="multilevel"/>
    <w:tmpl w:val="C60E8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6D547F"/>
    <w:multiLevelType w:val="multilevel"/>
    <w:tmpl w:val="CAE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02CB5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6025C"/>
    <w:multiLevelType w:val="hybridMultilevel"/>
    <w:tmpl w:val="35C670BA"/>
    <w:lvl w:ilvl="0" w:tplc="73AADD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106932"/>
    <w:multiLevelType w:val="hybridMultilevel"/>
    <w:tmpl w:val="0120AB52"/>
    <w:lvl w:ilvl="0" w:tplc="AA24C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264679"/>
    <w:multiLevelType w:val="multilevel"/>
    <w:tmpl w:val="978EA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8C2408"/>
    <w:multiLevelType w:val="multilevel"/>
    <w:tmpl w:val="F03E22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406225E0"/>
    <w:multiLevelType w:val="hybridMultilevel"/>
    <w:tmpl w:val="C12C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23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E7649E7"/>
    <w:multiLevelType w:val="multilevel"/>
    <w:tmpl w:val="4DB45AC2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83" w:hanging="1440"/>
      </w:pPr>
      <w:rPr>
        <w:rFonts w:cs="Times New Roman" w:hint="default"/>
      </w:rPr>
    </w:lvl>
  </w:abstractNum>
  <w:abstractNum w:abstractNumId="25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>
    <w:nsid w:val="59BC3FE9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FD72B6"/>
    <w:multiLevelType w:val="hybridMultilevel"/>
    <w:tmpl w:val="CC10038E"/>
    <w:lvl w:ilvl="0" w:tplc="A68CB914">
      <w:start w:val="4"/>
      <w:numFmt w:val="decimal"/>
      <w:lvlText w:val="%1."/>
      <w:lvlJc w:val="lef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30">
    <w:nsid w:val="5E762DED"/>
    <w:multiLevelType w:val="hybridMultilevel"/>
    <w:tmpl w:val="BED8E718"/>
    <w:lvl w:ilvl="0" w:tplc="C79E856A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1">
    <w:nsid w:val="5F091CB3"/>
    <w:multiLevelType w:val="hybridMultilevel"/>
    <w:tmpl w:val="8EB060E0"/>
    <w:lvl w:ilvl="0" w:tplc="15FEF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E4127"/>
    <w:multiLevelType w:val="hybridMultilevel"/>
    <w:tmpl w:val="A84E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C618C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EF7CF4"/>
    <w:multiLevelType w:val="hybridMultilevel"/>
    <w:tmpl w:val="00785774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21488E"/>
    <w:multiLevelType w:val="multilevel"/>
    <w:tmpl w:val="881E8FA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1A5F82"/>
    <w:multiLevelType w:val="hybridMultilevel"/>
    <w:tmpl w:val="9AA4F872"/>
    <w:lvl w:ilvl="0" w:tplc="AC026F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25"/>
  </w:num>
  <w:num w:numId="4">
    <w:abstractNumId w:val="9"/>
  </w:num>
  <w:num w:numId="5">
    <w:abstractNumId w:val="32"/>
  </w:num>
  <w:num w:numId="6">
    <w:abstractNumId w:val="23"/>
  </w:num>
  <w:num w:numId="7">
    <w:abstractNumId w:val="35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36"/>
  </w:num>
  <w:num w:numId="19">
    <w:abstractNumId w:val="24"/>
  </w:num>
  <w:num w:numId="20">
    <w:abstractNumId w:val="29"/>
  </w:num>
  <w:num w:numId="21">
    <w:abstractNumId w:val="30"/>
  </w:num>
  <w:num w:numId="22">
    <w:abstractNumId w:val="11"/>
  </w:num>
  <w:num w:numId="23">
    <w:abstractNumId w:val="34"/>
  </w:num>
  <w:num w:numId="24">
    <w:abstractNumId w:val="0"/>
  </w:num>
  <w:num w:numId="2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8"/>
  </w:num>
  <w:num w:numId="28">
    <w:abstractNumId w:val="40"/>
  </w:num>
  <w:num w:numId="29">
    <w:abstractNumId w:val="28"/>
  </w:num>
  <w:num w:numId="30">
    <w:abstractNumId w:val="4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5"/>
  </w:num>
  <w:num w:numId="37">
    <w:abstractNumId w:val="12"/>
  </w:num>
  <w:num w:numId="38">
    <w:abstractNumId w:val="14"/>
  </w:num>
  <w:num w:numId="39">
    <w:abstractNumId w:val="37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8"/>
  </w:num>
  <w:num w:numId="43">
    <w:abstractNumId w:val="8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B8"/>
    <w:rsid w:val="000050EA"/>
    <w:rsid w:val="00090549"/>
    <w:rsid w:val="000975DA"/>
    <w:rsid w:val="00157FB6"/>
    <w:rsid w:val="001E53CE"/>
    <w:rsid w:val="002469B2"/>
    <w:rsid w:val="002663C5"/>
    <w:rsid w:val="002C2AA9"/>
    <w:rsid w:val="002D5DC0"/>
    <w:rsid w:val="00301348"/>
    <w:rsid w:val="00345BB8"/>
    <w:rsid w:val="003600CD"/>
    <w:rsid w:val="003B22AD"/>
    <w:rsid w:val="003D3542"/>
    <w:rsid w:val="003E0349"/>
    <w:rsid w:val="00412913"/>
    <w:rsid w:val="00511036"/>
    <w:rsid w:val="00562648"/>
    <w:rsid w:val="005F4F01"/>
    <w:rsid w:val="00685CC3"/>
    <w:rsid w:val="00692E89"/>
    <w:rsid w:val="0069344A"/>
    <w:rsid w:val="00711AFF"/>
    <w:rsid w:val="0071752B"/>
    <w:rsid w:val="00717F0A"/>
    <w:rsid w:val="007423A0"/>
    <w:rsid w:val="00755093"/>
    <w:rsid w:val="007E0E26"/>
    <w:rsid w:val="0085093B"/>
    <w:rsid w:val="00861292"/>
    <w:rsid w:val="008A5DB8"/>
    <w:rsid w:val="009039CE"/>
    <w:rsid w:val="0092039A"/>
    <w:rsid w:val="00995BE3"/>
    <w:rsid w:val="00A617F6"/>
    <w:rsid w:val="00AB1E26"/>
    <w:rsid w:val="00B10399"/>
    <w:rsid w:val="00B13475"/>
    <w:rsid w:val="00C257DC"/>
    <w:rsid w:val="00C35EB5"/>
    <w:rsid w:val="00C41B4C"/>
    <w:rsid w:val="00D323A1"/>
    <w:rsid w:val="00D9516E"/>
    <w:rsid w:val="00E51D3F"/>
    <w:rsid w:val="00E80B56"/>
    <w:rsid w:val="00E93114"/>
    <w:rsid w:val="00F40DD0"/>
    <w:rsid w:val="00F64F92"/>
    <w:rsid w:val="00FF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0">
    <w:name w:val="heading 1"/>
    <w:aliases w:val="Раздел Договора,H1,&quot;Алмаз&quot;"/>
    <w:basedOn w:val="11"/>
    <w:next w:val="a0"/>
    <w:link w:val="12"/>
    <w:qFormat/>
    <w:rsid w:val="00345BB8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aliases w:val="H2,&quot;Изумруд&quot;"/>
    <w:basedOn w:val="11"/>
    <w:next w:val="a0"/>
    <w:link w:val="20"/>
    <w:qFormat/>
    <w:rsid w:val="00345BB8"/>
    <w:pPr>
      <w:numPr>
        <w:ilvl w:val="1"/>
        <w:numId w:val="1"/>
      </w:numPr>
      <w:tabs>
        <w:tab w:val="clear" w:pos="1440"/>
        <w:tab w:val="left" w:pos="0"/>
        <w:tab w:val="num" w:pos="36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uiPriority w:val="99"/>
    <w:qFormat/>
    <w:rsid w:val="00345BB8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5B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45B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aliases w:val="H6"/>
    <w:basedOn w:val="a"/>
    <w:next w:val="a"/>
    <w:link w:val="60"/>
    <w:qFormat/>
    <w:rsid w:val="00345B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0"/>
    <w:rsid w:val="00345BB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345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45BB8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345BB8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45BB8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45BB8"/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11">
    <w:name w:val="Заголовок1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customStyle="1" w:styleId="a4">
    <w:name w:val="Базовый"/>
    <w:rsid w:val="00345BB8"/>
    <w:pPr>
      <w:widowControl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4"/>
    <w:link w:val="a5"/>
    <w:rsid w:val="00345BB8"/>
    <w:pPr>
      <w:spacing w:after="120"/>
    </w:pPr>
  </w:style>
  <w:style w:type="character" w:customStyle="1" w:styleId="a5">
    <w:name w:val="Основной текст Знак"/>
    <w:basedOn w:val="a1"/>
    <w:link w:val="a0"/>
    <w:rsid w:val="00345BB8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4"/>
    <w:link w:val="13"/>
    <w:qFormat/>
    <w:rsid w:val="00345BB8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basedOn w:val="a1"/>
    <w:rsid w:val="00345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1"/>
    <w:link w:val="a6"/>
    <w:rsid w:val="00345BB8"/>
    <w:rPr>
      <w:rFonts w:ascii="Arial" w:eastAsia="Times New Roman" w:hAnsi="Arial" w:cs="Arial"/>
      <w:i/>
      <w:iCs/>
      <w:sz w:val="20"/>
      <w:szCs w:val="20"/>
      <w:lang w:eastAsia="zh-CN"/>
    </w:rPr>
  </w:style>
  <w:style w:type="character" w:customStyle="1" w:styleId="a8">
    <w:name w:val="Символ нумерации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345BB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Маркеры списка"/>
    <w:rsid w:val="00345BB8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page number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1"/>
    <w:rsid w:val="00345BB8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Верхний колонтитул Знак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basedOn w:val="a1"/>
    <w:rsid w:val="00345B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e">
    <w:name w:val="Заглавие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styleId="af">
    <w:name w:val="Subtitle"/>
    <w:basedOn w:val="a"/>
    <w:next w:val="a"/>
    <w:link w:val="14"/>
    <w:rsid w:val="00345B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"/>
    <w:rsid w:val="00345BB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List"/>
    <w:basedOn w:val="a0"/>
    <w:rsid w:val="00345BB8"/>
  </w:style>
  <w:style w:type="paragraph" w:styleId="15">
    <w:name w:val="index 1"/>
    <w:basedOn w:val="a"/>
    <w:next w:val="a"/>
    <w:autoRedefine/>
    <w:unhideWhenUsed/>
    <w:rsid w:val="00345BB8"/>
    <w:pPr>
      <w:spacing w:line="240" w:lineRule="auto"/>
      <w:ind w:left="220" w:hanging="220"/>
    </w:pPr>
  </w:style>
  <w:style w:type="paragraph" w:styleId="af1">
    <w:name w:val="index heading"/>
    <w:basedOn w:val="a4"/>
    <w:rsid w:val="00345BB8"/>
    <w:pPr>
      <w:suppressLineNumbers/>
    </w:pPr>
  </w:style>
  <w:style w:type="paragraph" w:customStyle="1" w:styleId="ConsPlusTitle">
    <w:name w:val="ConsPlusTitle"/>
    <w:basedOn w:val="a4"/>
    <w:next w:val="ConsPlusNormal"/>
    <w:rsid w:val="00345BB8"/>
    <w:pPr>
      <w:autoSpaceDE w:val="0"/>
    </w:pPr>
    <w:rPr>
      <w:b/>
      <w:bCs/>
    </w:rPr>
  </w:style>
  <w:style w:type="paragraph" w:customStyle="1" w:styleId="ConsPlusNormal">
    <w:name w:val="ConsPlusNormal"/>
    <w:link w:val="ConsPlusNormal0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4"/>
    <w:rsid w:val="00345BB8"/>
    <w:pPr>
      <w:suppressLineNumbers/>
    </w:pPr>
  </w:style>
  <w:style w:type="paragraph" w:customStyle="1" w:styleId="af3">
    <w:name w:val="Заголовок таблицы"/>
    <w:basedOn w:val="af2"/>
    <w:rsid w:val="00345BB8"/>
    <w:pPr>
      <w:jc w:val="center"/>
    </w:pPr>
    <w:rPr>
      <w:b/>
      <w:bCs/>
    </w:rPr>
  </w:style>
  <w:style w:type="paragraph" w:styleId="af4">
    <w:name w:val="header"/>
    <w:basedOn w:val="a4"/>
    <w:link w:val="16"/>
    <w:rsid w:val="00345BB8"/>
    <w:pPr>
      <w:suppressLineNumbers/>
      <w:tabs>
        <w:tab w:val="center" w:pos="4961"/>
        <w:tab w:val="right" w:pos="9922"/>
      </w:tabs>
    </w:pPr>
  </w:style>
  <w:style w:type="character" w:customStyle="1" w:styleId="16">
    <w:name w:val="Верхний колонтитул Знак1"/>
    <w:basedOn w:val="a1"/>
    <w:link w:val="af4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1">
    <w:name w:val="ConsPlusNormal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1">
    <w:name w:val="ConsPlusTitle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Block Text"/>
    <w:basedOn w:val="a4"/>
    <w:rsid w:val="00345BB8"/>
    <w:pPr>
      <w:spacing w:after="283"/>
      <w:ind w:left="567" w:right="567" w:firstLine="0"/>
    </w:pPr>
  </w:style>
  <w:style w:type="paragraph" w:customStyle="1" w:styleId="ConsPlusTitlePage">
    <w:name w:val="ConsPlusTitlePage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6"/>
      <w:szCs w:val="26"/>
      <w:lang w:eastAsia="zh-CN"/>
    </w:rPr>
  </w:style>
  <w:style w:type="character" w:customStyle="1" w:styleId="ConsPlusNormal0">
    <w:name w:val="ConsPlusNormal Знак"/>
    <w:link w:val="ConsPlusNormal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footer"/>
    <w:basedOn w:val="a"/>
    <w:link w:val="af7"/>
    <w:unhideWhenUsed/>
    <w:rsid w:val="00345BB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1"/>
    <w:link w:val="af6"/>
    <w:rsid w:val="00345BB8"/>
    <w:rPr>
      <w:rFonts w:ascii="Calibri" w:eastAsia="Times New Roman" w:hAnsi="Calibri" w:cs="Calibri"/>
      <w:lang w:eastAsia="ru-RU"/>
    </w:rPr>
  </w:style>
  <w:style w:type="paragraph" w:styleId="af8">
    <w:name w:val="Balloon Text"/>
    <w:basedOn w:val="a"/>
    <w:link w:val="af9"/>
    <w:semiHidden/>
    <w:unhideWhenUsed/>
    <w:rsid w:val="00345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345BB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345BB8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345BB8"/>
    <w:rPr>
      <w:rFonts w:ascii="Calibri" w:eastAsia="Times New Roman" w:hAnsi="Calibri" w:cs="Calibri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345BB8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345BB8"/>
    <w:rPr>
      <w:rFonts w:eastAsiaTheme="minorEastAsia"/>
      <w:lang w:eastAsia="ru-RU"/>
    </w:rPr>
  </w:style>
  <w:style w:type="paragraph" w:styleId="afe">
    <w:name w:val="List Paragraph"/>
    <w:basedOn w:val="a"/>
    <w:uiPriority w:val="34"/>
    <w:qFormat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5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5B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45BB8"/>
    <w:pPr>
      <w:widowControl w:val="0"/>
      <w:suppressAutoHyphens/>
      <w:autoSpaceDN w:val="0"/>
      <w:spacing w:after="0" w:line="240" w:lineRule="auto"/>
      <w:ind w:leftChars="-1" w:left="-1" w:firstLine="709"/>
      <w:jc w:val="both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1">
    <w:name w:val="Основной текст (3)_"/>
    <w:link w:val="32"/>
    <w:locked/>
    <w:rsid w:val="00345BB8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BB8"/>
    <w:pPr>
      <w:widowControl w:val="0"/>
      <w:shd w:val="clear" w:color="auto" w:fill="FFFFFF"/>
      <w:spacing w:before="600" w:after="120" w:line="322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ff">
    <w:name w:val="Основной текст_"/>
    <w:basedOn w:val="a1"/>
    <w:link w:val="21"/>
    <w:locked/>
    <w:rsid w:val="00345BB8"/>
    <w:rPr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f"/>
    <w:rsid w:val="00345BB8"/>
    <w:pPr>
      <w:widowControl w:val="0"/>
      <w:shd w:val="clear" w:color="auto" w:fill="FFFFFF"/>
      <w:spacing w:after="960" w:line="37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-4"/>
      <w:lang w:eastAsia="en-US"/>
    </w:rPr>
  </w:style>
  <w:style w:type="paragraph" w:styleId="22">
    <w:name w:val="Body Text Indent 2"/>
    <w:basedOn w:val="a"/>
    <w:link w:val="23"/>
    <w:unhideWhenUsed/>
    <w:rsid w:val="00345B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345BB8"/>
    <w:rPr>
      <w:rFonts w:ascii="Calibri" w:eastAsia="Times New Roman" w:hAnsi="Calibri" w:cs="Calibri"/>
      <w:lang w:eastAsia="ru-RU"/>
    </w:rPr>
  </w:style>
  <w:style w:type="character" w:customStyle="1" w:styleId="hl41">
    <w:name w:val="hl41"/>
    <w:basedOn w:val="a1"/>
    <w:rsid w:val="00345BB8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5BB8"/>
    <w:pPr>
      <w:spacing w:before="100" w:after="100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s1">
    <w:name w:val="s1"/>
    <w:basedOn w:val="a1"/>
    <w:rsid w:val="00345BB8"/>
  </w:style>
  <w:style w:type="paragraph" w:styleId="aff0">
    <w:name w:val="Normal (Web)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Îáû÷íûé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link w:val="70"/>
    <w:locked/>
    <w:rsid w:val="00345BB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5BB8"/>
    <w:pPr>
      <w:widowControl w:val="0"/>
      <w:shd w:val="clear" w:color="auto" w:fill="FFFFFF"/>
      <w:spacing w:before="960" w:after="720" w:line="254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FontStyle25">
    <w:name w:val="Font Style25"/>
    <w:rsid w:val="00345BB8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1"/>
    <w:link w:val="25"/>
    <w:locked/>
    <w:rsid w:val="00345BB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45BB8"/>
    <w:pPr>
      <w:widowControl w:val="0"/>
      <w:shd w:val="clear" w:color="auto" w:fill="FFFFFF"/>
      <w:spacing w:line="317" w:lineRule="exact"/>
      <w:ind w:leftChars="0" w:left="0" w:firstLineChars="0" w:hanging="1020"/>
      <w:textDirection w:val="lrTb"/>
      <w:textAlignment w:val="auto"/>
      <w:outlineLvl w:val="9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6">
    <w:name w:val="Без интервала2"/>
    <w:uiPriority w:val="99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7">
    <w:name w:val="Абзац списка2"/>
    <w:basedOn w:val="a"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character" w:styleId="aff2">
    <w:name w:val="Strong"/>
    <w:basedOn w:val="a1"/>
    <w:uiPriority w:val="22"/>
    <w:qFormat/>
    <w:rsid w:val="00345BB8"/>
    <w:rPr>
      <w:rFonts w:cs="Times New Roman"/>
      <w:b/>
      <w:bCs/>
    </w:rPr>
  </w:style>
  <w:style w:type="character" w:customStyle="1" w:styleId="33">
    <w:name w:val="Заголовок №3_"/>
    <w:basedOn w:val="a1"/>
    <w:link w:val="34"/>
    <w:rsid w:val="00345BB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345BB8"/>
    <w:pPr>
      <w:widowControl w:val="0"/>
      <w:shd w:val="clear" w:color="auto" w:fill="FFFFFF"/>
      <w:spacing w:before="240" w:after="720" w:line="0" w:lineRule="atLeast"/>
      <w:ind w:leftChars="0" w:left="0" w:firstLineChars="0" w:firstLine="0"/>
      <w:jc w:val="center"/>
      <w:textDirection w:val="lrTb"/>
      <w:textAlignment w:val="auto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1"/>
    <w:link w:val="62"/>
    <w:rsid w:val="00345BB8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45BB8"/>
    <w:pPr>
      <w:widowControl w:val="0"/>
      <w:shd w:val="clear" w:color="auto" w:fill="FFFFFF"/>
      <w:spacing w:before="420" w:after="600" w:line="317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4"/>
    <w:rsid w:val="00345BB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345B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345BB8"/>
    <w:pPr>
      <w:spacing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hAnsi="Times New Roman" w:cs="Times New Roman"/>
      <w:sz w:val="28"/>
      <w:szCs w:val="24"/>
    </w:rPr>
  </w:style>
  <w:style w:type="paragraph" w:customStyle="1" w:styleId="18">
    <w:name w:val="Без интервала1"/>
    <w:rsid w:val="00345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345B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s2">
    <w:name w:val="s2"/>
    <w:basedOn w:val="a1"/>
    <w:rsid w:val="00345BB8"/>
  </w:style>
  <w:style w:type="paragraph" w:customStyle="1" w:styleId="p2">
    <w:name w:val="p2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45BB8"/>
  </w:style>
  <w:style w:type="character" w:customStyle="1" w:styleId="28">
    <w:name w:val="Заголовок №2_"/>
    <w:link w:val="29"/>
    <w:locked/>
    <w:rsid w:val="00345BB8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345BB8"/>
    <w:pPr>
      <w:widowControl w:val="0"/>
      <w:shd w:val="clear" w:color="auto" w:fill="FFFFFF"/>
      <w:spacing w:before="540" w:line="326" w:lineRule="exact"/>
      <w:ind w:leftChars="0" w:left="0" w:firstLineChars="0" w:hanging="2020"/>
      <w:jc w:val="center"/>
      <w:textDirection w:val="lrTb"/>
      <w:textAlignment w:val="auto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3">
    <w:name w:val="Подпись к таблице"/>
    <w:rsid w:val="00345B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35">
    <w:name w:val="Body Text 3"/>
    <w:basedOn w:val="a"/>
    <w:link w:val="36"/>
    <w:uiPriority w:val="99"/>
    <w:semiHidden/>
    <w:unhideWhenUsed/>
    <w:rsid w:val="00345BB8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345BB8"/>
    <w:rPr>
      <w:rFonts w:eastAsiaTheme="minorEastAsia"/>
      <w:sz w:val="16"/>
      <w:szCs w:val="16"/>
      <w:lang w:eastAsia="ru-RU"/>
    </w:rPr>
  </w:style>
  <w:style w:type="paragraph" w:customStyle="1" w:styleId="Style2">
    <w:name w:val="Style2"/>
    <w:basedOn w:val="a"/>
    <w:rsid w:val="00345BB8"/>
    <w:pPr>
      <w:widowControl w:val="0"/>
      <w:autoSpaceDE w:val="0"/>
      <w:autoSpaceDN w:val="0"/>
      <w:adjustRightInd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rsid w:val="00345B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9">
    <w:name w:val="Заголовок №1_"/>
    <w:basedOn w:val="a1"/>
    <w:link w:val="1a"/>
    <w:locked/>
    <w:rsid w:val="00345BB8"/>
    <w:rPr>
      <w:b/>
      <w:bCs/>
      <w:sz w:val="17"/>
      <w:szCs w:val="17"/>
      <w:shd w:val="clear" w:color="auto" w:fill="FFFFFF"/>
    </w:rPr>
  </w:style>
  <w:style w:type="paragraph" w:customStyle="1" w:styleId="1a">
    <w:name w:val="Заголовок №1"/>
    <w:basedOn w:val="a"/>
    <w:link w:val="19"/>
    <w:rsid w:val="00345BB8"/>
    <w:pPr>
      <w:widowControl w:val="0"/>
      <w:shd w:val="clear" w:color="auto" w:fill="FFFFFF"/>
      <w:spacing w:before="180" w:after="180" w:line="0" w:lineRule="atLeast"/>
      <w:ind w:leftChars="0" w:left="0" w:firstLineChars="0" w:firstLine="0"/>
      <w:jc w:val="center"/>
      <w:textDirection w:val="lrTb"/>
      <w:textAlignment w:val="auto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ff4">
    <w:name w:val="Подпись к таблице_"/>
    <w:basedOn w:val="a1"/>
    <w:locked/>
    <w:rsid w:val="00345BB8"/>
    <w:rPr>
      <w:sz w:val="17"/>
      <w:szCs w:val="17"/>
      <w:shd w:val="clear" w:color="auto" w:fill="FFFFFF"/>
    </w:rPr>
  </w:style>
  <w:style w:type="character" w:customStyle="1" w:styleId="aff5">
    <w:name w:val="Основной текст + Полужирный"/>
    <w:basedOn w:val="aff"/>
    <w:rsid w:val="00345BB8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b">
    <w:name w:val="Основной текст1"/>
    <w:basedOn w:val="aff"/>
    <w:rsid w:val="00345BB8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"/>
    <w:basedOn w:val="aff"/>
    <w:rsid w:val="00345BB8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text">
    <w:name w:val="text"/>
    <w:basedOn w:val="a"/>
    <w:rsid w:val="00345BB8"/>
    <w:pPr>
      <w:spacing w:line="240" w:lineRule="auto"/>
      <w:ind w:leftChars="0" w:left="0" w:firstLineChars="0" w:firstLine="567"/>
      <w:textDirection w:val="lrTb"/>
      <w:textAlignment w:val="auto"/>
      <w:outlineLvl w:val="9"/>
    </w:pPr>
    <w:rPr>
      <w:rFonts w:ascii="Arial" w:hAnsi="Arial" w:cs="Arial"/>
      <w:sz w:val="24"/>
      <w:szCs w:val="24"/>
    </w:rPr>
  </w:style>
  <w:style w:type="paragraph" w:styleId="2a">
    <w:name w:val="Body Text 2"/>
    <w:basedOn w:val="a"/>
    <w:link w:val="2b"/>
    <w:unhideWhenUsed/>
    <w:rsid w:val="00345BB8"/>
    <w:pPr>
      <w:widowControl w:val="0"/>
      <w:autoSpaceDE w:val="0"/>
      <w:autoSpaceDN w:val="0"/>
      <w:adjustRightInd w:val="0"/>
      <w:spacing w:after="120" w:line="48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2b">
    <w:name w:val="Основной текст 2 Знак"/>
    <w:basedOn w:val="a1"/>
    <w:link w:val="2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1"/>
    <w:link w:val="aff7"/>
    <w:uiPriority w:val="99"/>
    <w:semiHidden/>
    <w:rsid w:val="00345BB8"/>
    <w:rPr>
      <w:rFonts w:ascii="Calibri" w:hAnsi="Calibri"/>
    </w:rPr>
  </w:style>
  <w:style w:type="paragraph" w:styleId="aff7">
    <w:name w:val="annotation text"/>
    <w:basedOn w:val="a"/>
    <w:link w:val="aff6"/>
    <w:uiPriority w:val="99"/>
    <w:semiHidden/>
    <w:rsid w:val="00345BB8"/>
    <w:pPr>
      <w:spacing w:after="20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Theme="minorHAnsi" w:cstheme="minorBidi"/>
      <w:lang w:eastAsia="en-US"/>
    </w:rPr>
  </w:style>
  <w:style w:type="character" w:customStyle="1" w:styleId="1c">
    <w:name w:val="Текст примечания Знак1"/>
    <w:basedOn w:val="a1"/>
    <w:uiPriority w:val="99"/>
    <w:semiHidden/>
    <w:rsid w:val="00345BB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8">
    <w:name w:val="шапка"/>
    <w:next w:val="a"/>
    <w:uiPriority w:val="99"/>
    <w:rsid w:val="00345BB8"/>
    <w:pPr>
      <w:widowControl w:val="0"/>
      <w:spacing w:before="20" w:after="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0">
    <w:name w:val="Основной текст (20)"/>
    <w:basedOn w:val="a1"/>
    <w:rsid w:val="00345BB8"/>
    <w:rPr>
      <w:rFonts w:ascii="Times New Roman" w:hAnsi="Times New Roman" w:cs="Times New Roman"/>
      <w:spacing w:val="0"/>
      <w:sz w:val="19"/>
      <w:szCs w:val="19"/>
    </w:rPr>
  </w:style>
  <w:style w:type="paragraph" w:customStyle="1" w:styleId="Default">
    <w:name w:val="Default"/>
    <w:rsid w:val="0034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7">
    <w:name w:val="Body Text Indent 3"/>
    <w:basedOn w:val="a"/>
    <w:link w:val="38"/>
    <w:rsid w:val="00345BB8"/>
    <w:pPr>
      <w:widowControl w:val="0"/>
      <w:autoSpaceDE w:val="0"/>
      <w:autoSpaceDN w:val="0"/>
      <w:adjustRightInd w:val="0"/>
      <w:spacing w:after="120" w:line="240" w:lineRule="auto"/>
      <w:ind w:leftChars="0" w:left="283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345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PrilogSubsection">
    <w:name w:val="TPrilogSubsection"/>
    <w:basedOn w:val="a"/>
    <w:uiPriority w:val="99"/>
    <w:rsid w:val="00345BB8"/>
    <w:pPr>
      <w:spacing w:before="120" w:after="120" w:line="360" w:lineRule="auto"/>
      <w:ind w:leftChars="0" w:left="0" w:firstLineChars="0" w:firstLine="510"/>
      <w:jc w:val="left"/>
      <w:textDirection w:val="lrTb"/>
      <w:textAlignment w:val="auto"/>
      <w:outlineLvl w:val="9"/>
    </w:pPr>
    <w:rPr>
      <w:rFonts w:ascii="Times New Roman" w:hAnsi="Times New Roman" w:cs="Times New Roman"/>
      <w:noProof/>
      <w:sz w:val="24"/>
      <w:szCs w:val="24"/>
    </w:rPr>
  </w:style>
  <w:style w:type="paragraph" w:customStyle="1" w:styleId="aff9">
    <w:name w:val="Знак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70pt">
    <w:name w:val="Основной текст (7) + Интервал 0 pt"/>
    <w:rsid w:val="00345BB8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Impact">
    <w:name w:val="Колонтитул + Impact"/>
    <w:aliases w:val="7,5 pt,Заголовок №2 (2) + Times New Roman,12,Полужирный,Не курсив,Основной текст (8) + Batang,10,Заголовок №1 (3) + 11,Колонтитул + SimHei,8,Основной текст (15) + 11"/>
    <w:rsid w:val="00345BB8"/>
    <w:rPr>
      <w:rFonts w:ascii="Impact" w:hAnsi="Impact" w:cs="Impact"/>
      <w:noProof/>
      <w:w w:val="100"/>
      <w:sz w:val="15"/>
      <w:szCs w:val="15"/>
    </w:rPr>
  </w:style>
  <w:style w:type="character" w:customStyle="1" w:styleId="9">
    <w:name w:val="Основной текст (9)_"/>
    <w:link w:val="91"/>
    <w:rsid w:val="00345BB8"/>
    <w:rPr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45BB8"/>
    <w:pPr>
      <w:shd w:val="clear" w:color="auto" w:fill="FFFFFF"/>
      <w:spacing w:before="600" w:line="302" w:lineRule="exact"/>
      <w:ind w:leftChars="0" w:left="0" w:firstLineChars="0" w:firstLine="540"/>
      <w:textDirection w:val="lrTb"/>
      <w:textAlignment w:val="auto"/>
      <w:outlineLvl w:val="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0">
    <w:name w:val="Основной текст (9)"/>
    <w:rsid w:val="00345BB8"/>
    <w:rPr>
      <w:sz w:val="23"/>
      <w:szCs w:val="23"/>
      <w:u w:val="single"/>
      <w:lang w:bidi="ar-SA"/>
    </w:rPr>
  </w:style>
  <w:style w:type="character" w:customStyle="1" w:styleId="130">
    <w:name w:val="Основной текст (13)_"/>
    <w:link w:val="131"/>
    <w:rsid w:val="00345BB8"/>
    <w:rPr>
      <w:b/>
      <w:bCs/>
      <w:spacing w:val="10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45BB8"/>
    <w:pPr>
      <w:shd w:val="clear" w:color="auto" w:fill="FFFFFF"/>
      <w:spacing w:line="283" w:lineRule="exact"/>
      <w:ind w:leftChars="0" w:left="0" w:firstLineChars="0" w:hanging="30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paragraph" w:styleId="affa">
    <w:name w:val="footnote text"/>
    <w:basedOn w:val="a"/>
    <w:link w:val="affb"/>
    <w:rsid w:val="00345BB8"/>
    <w:pPr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1"/>
    <w:rsid w:val="00345BB8"/>
    <w:rPr>
      <w:rFonts w:ascii="Verdana" w:hAnsi="Verdana"/>
      <w:vertAlign w:val="superscript"/>
      <w:lang w:val="en-US" w:eastAsia="en-US" w:bidi="ar-SA"/>
    </w:rPr>
  </w:style>
  <w:style w:type="paragraph" w:customStyle="1" w:styleId="1">
    <w:name w:val="Знак Знак Знак Знак1"/>
    <w:basedOn w:val="a"/>
    <w:semiHidden/>
    <w:rsid w:val="00345BB8"/>
    <w:pPr>
      <w:numPr>
        <w:numId w:val="40"/>
      </w:numPr>
      <w:suppressAutoHyphens/>
      <w:spacing w:before="120"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Times New Roman"/>
      <w:sz w:val="20"/>
      <w:szCs w:val="20"/>
      <w:lang w:val="en-US" w:eastAsia="en-US"/>
    </w:rPr>
  </w:style>
  <w:style w:type="table" w:styleId="affd">
    <w:name w:val="Table Grid"/>
    <w:basedOn w:val="a2"/>
    <w:rsid w:val="001E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2022-12-26T05:35:00Z</cp:lastPrinted>
  <dcterms:created xsi:type="dcterms:W3CDTF">2021-12-22T08:31:00Z</dcterms:created>
  <dcterms:modified xsi:type="dcterms:W3CDTF">2023-03-17T13:47:00Z</dcterms:modified>
</cp:coreProperties>
</file>