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CBB" w:rsidRDefault="00130CBB" w:rsidP="00900866">
      <w:pPr>
        <w:ind w:left="2" w:hanging="2"/>
        <w:jc w:val="center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t>БЕЛГОРОДСКАЯ ОБЛАСТЬ</w:t>
      </w:r>
    </w:p>
    <w:p w:rsidR="00130CBB" w:rsidRDefault="00130CBB" w:rsidP="00900866">
      <w:pPr>
        <w:ind w:left="4" w:hanging="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130CBB" w:rsidRDefault="00130CBB" w:rsidP="00900866">
      <w:pPr>
        <w:ind w:left="4" w:hanging="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130CBB" w:rsidRDefault="00130CBB" w:rsidP="00900866">
      <w:pPr>
        <w:ind w:left="3" w:hanging="3"/>
        <w:jc w:val="center"/>
        <w:rPr>
          <w:rFonts w:ascii="Arial" w:hAnsi="Arial" w:cs="Arial"/>
          <w:b/>
          <w:sz w:val="32"/>
          <w:szCs w:val="32"/>
        </w:rPr>
      </w:pPr>
    </w:p>
    <w:p w:rsidR="00130CBB" w:rsidRDefault="00130CBB" w:rsidP="00900866">
      <w:pPr>
        <w:ind w:left="4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130CBB" w:rsidRDefault="00130CBB" w:rsidP="00900866">
      <w:pPr>
        <w:ind w:left="2" w:hanging="2"/>
        <w:jc w:val="center"/>
        <w:rPr>
          <w:rFonts w:ascii="Arial" w:hAnsi="Arial" w:cs="Arial"/>
          <w:b/>
          <w:sz w:val="17"/>
          <w:szCs w:val="17"/>
        </w:rPr>
      </w:pPr>
    </w:p>
    <w:p w:rsidR="00130CBB" w:rsidRDefault="00130CBB" w:rsidP="00900866">
      <w:pPr>
        <w:ind w:left="2" w:hanging="2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Погореловка</w:t>
      </w:r>
    </w:p>
    <w:p w:rsidR="00130CBB" w:rsidRDefault="00130CBB" w:rsidP="00900866">
      <w:pPr>
        <w:ind w:left="2" w:hanging="2"/>
        <w:jc w:val="center"/>
        <w:rPr>
          <w:rFonts w:ascii="Arial" w:hAnsi="Arial" w:cs="Arial"/>
          <w:b/>
          <w:sz w:val="17"/>
          <w:szCs w:val="17"/>
        </w:rPr>
      </w:pPr>
    </w:p>
    <w:p w:rsidR="00130CBB" w:rsidRDefault="00130CBB" w:rsidP="00900866">
      <w:pPr>
        <w:ind w:left="2" w:hanging="2"/>
        <w:jc w:val="center"/>
        <w:rPr>
          <w:rFonts w:ascii="Arial" w:hAnsi="Arial" w:cs="Arial"/>
          <w:b/>
          <w:sz w:val="17"/>
          <w:szCs w:val="17"/>
        </w:rPr>
      </w:pPr>
    </w:p>
    <w:p w:rsidR="00130CBB" w:rsidRPr="003E73DC" w:rsidRDefault="00130CBB" w:rsidP="003E73DC">
      <w:pPr>
        <w:ind w:left="2" w:hanging="2"/>
        <w:rPr>
          <w:sz w:val="24"/>
          <w:szCs w:val="24"/>
        </w:rPr>
      </w:pPr>
      <w:r w:rsidRPr="003E73DC">
        <w:rPr>
          <w:b/>
          <w:sz w:val="24"/>
          <w:szCs w:val="24"/>
        </w:rPr>
        <w:t xml:space="preserve">«18» марта </w:t>
      </w:r>
      <w:smartTag w:uri="urn:schemas-microsoft-com:office:smarttags" w:element="metricconverter">
        <w:smartTagPr>
          <w:attr w:name="ProductID" w:val="2022 г"/>
        </w:smartTagPr>
        <w:r w:rsidRPr="003E73DC">
          <w:rPr>
            <w:b/>
            <w:sz w:val="24"/>
            <w:szCs w:val="24"/>
          </w:rPr>
          <w:t>2022 г</w:t>
        </w:r>
      </w:smartTag>
      <w:r w:rsidRPr="003E73DC">
        <w:rPr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</w:t>
      </w:r>
      <w:r w:rsidRPr="003E73DC">
        <w:rPr>
          <w:b/>
          <w:sz w:val="24"/>
          <w:szCs w:val="24"/>
        </w:rPr>
        <w:t>№ 203</w:t>
      </w:r>
    </w:p>
    <w:p w:rsidR="00130CBB" w:rsidRDefault="00130CBB" w:rsidP="00900866">
      <w:pPr>
        <w:ind w:left="1" w:hanging="1"/>
        <w:rPr>
          <w:color w:val="000000"/>
          <w:sz w:val="28"/>
          <w:szCs w:val="28"/>
        </w:rPr>
      </w:pPr>
    </w:p>
    <w:p w:rsidR="00130CBB" w:rsidRDefault="00130CBB" w:rsidP="00900866">
      <w:pPr>
        <w:widowControl/>
        <w:autoSpaceDE/>
        <w:adjustRightInd/>
        <w:rPr>
          <w:rFonts w:ascii="Arial" w:hAnsi="Arial" w:cs="Arial"/>
          <w:b/>
          <w:sz w:val="28"/>
          <w:szCs w:val="28"/>
        </w:rPr>
      </w:pPr>
    </w:p>
    <w:p w:rsidR="00130CBB" w:rsidRDefault="00130CBB" w:rsidP="00900866">
      <w:pPr>
        <w:widowControl/>
        <w:autoSpaceDE/>
        <w:adjustRightInd/>
        <w:rPr>
          <w:rFonts w:ascii="Arial" w:hAnsi="Arial" w:cs="Arial"/>
          <w:b/>
          <w:sz w:val="28"/>
          <w:szCs w:val="28"/>
        </w:rPr>
      </w:pPr>
    </w:p>
    <w:p w:rsidR="00130CBB" w:rsidRDefault="00130CBB" w:rsidP="00900866">
      <w:pPr>
        <w:pStyle w:val="BodyText"/>
        <w:tabs>
          <w:tab w:val="left" w:pos="4820"/>
        </w:tabs>
        <w:ind w:right="4252"/>
        <w:rPr>
          <w:b/>
        </w:rPr>
      </w:pPr>
      <w:r>
        <w:rPr>
          <w:b/>
        </w:rPr>
        <w:t xml:space="preserve">О внесении изменений в Правила благоустройства Погореловского сельского поселения </w:t>
      </w:r>
      <w:r w:rsidRPr="00D04ECC">
        <w:rPr>
          <w:b/>
        </w:rPr>
        <w:t xml:space="preserve">муниципального района «Корочанский район» Белгородской области </w:t>
      </w:r>
    </w:p>
    <w:p w:rsidR="00130CBB" w:rsidRDefault="00130CBB" w:rsidP="00900866">
      <w:pPr>
        <w:tabs>
          <w:tab w:val="left" w:pos="4820"/>
        </w:tabs>
        <w:ind w:right="4537"/>
        <w:jc w:val="both"/>
        <w:rPr>
          <w:b/>
          <w:sz w:val="28"/>
          <w:szCs w:val="28"/>
        </w:rPr>
      </w:pPr>
    </w:p>
    <w:p w:rsidR="00130CBB" w:rsidRDefault="00130CBB" w:rsidP="00900866">
      <w:pPr>
        <w:rPr>
          <w:b/>
          <w:bCs/>
          <w:color w:val="000000"/>
          <w:sz w:val="28"/>
          <w:szCs w:val="28"/>
        </w:rPr>
      </w:pPr>
    </w:p>
    <w:p w:rsidR="00130CBB" w:rsidRDefault="00130CBB" w:rsidP="00900866">
      <w:pPr>
        <w:rPr>
          <w:b/>
          <w:bCs/>
          <w:color w:val="000000"/>
          <w:sz w:val="28"/>
          <w:szCs w:val="28"/>
        </w:rPr>
      </w:pPr>
    </w:p>
    <w:p w:rsidR="00130CBB" w:rsidRDefault="00130CBB" w:rsidP="00900866">
      <w:pPr>
        <w:ind w:right="-284" w:firstLine="709"/>
        <w:jc w:val="both"/>
        <w:rPr>
          <w:b/>
          <w:bCs/>
          <w:spacing w:val="6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целях приведения Правил благоустройства Погореловского сельского поселения муниципального района «Корочанский район» Белгородской области в соответствие с действующим законодательством Российской Федерации, руководствуясь Федеральным законом от 06 октября 2003 года №131-ФЗ «Об общих принципах организации местного самоуправления в Российской Федерации», Уставом Погореловского сельского поселения, протоколом публичных слушаний и заключением о результатах публичных слушаний от 04 марта 2022 года, земское собрание Погореловского сельского поселения </w:t>
      </w:r>
      <w:r>
        <w:rPr>
          <w:b/>
          <w:sz w:val="28"/>
          <w:szCs w:val="28"/>
          <w:shd w:val="clear" w:color="auto" w:fill="FFFFFF"/>
        </w:rPr>
        <w:t>решило</w:t>
      </w:r>
      <w:r>
        <w:rPr>
          <w:b/>
          <w:bCs/>
          <w:spacing w:val="60"/>
          <w:sz w:val="28"/>
          <w:szCs w:val="28"/>
          <w:shd w:val="clear" w:color="auto" w:fill="FFFFFF"/>
        </w:rPr>
        <w:t>:</w:t>
      </w:r>
    </w:p>
    <w:p w:rsidR="00130CBB" w:rsidRDefault="00130CBB" w:rsidP="00900866">
      <w:pPr>
        <w:ind w:right="-284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>
        <w:rPr>
          <w:b/>
          <w:bCs/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Внести в Правила благоустройства Погореловского сельского поселения муниципального района «Корочанский район» Белгородской области, принятые решением земского собрания Погореловского сельского поселения муниципального района «Корочанский район» от 16 июля 2018 года № 323 (далее – Правила) следующие изменения и дополнения:</w:t>
      </w:r>
    </w:p>
    <w:p w:rsidR="00130CBB" w:rsidRDefault="00130CBB" w:rsidP="00900866">
      <w:pPr>
        <w:ind w:right="-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pacing w:val="2"/>
          <w:sz w:val="28"/>
          <w:szCs w:val="28"/>
        </w:rPr>
        <w:t>1.1.</w:t>
      </w:r>
      <w:r>
        <w:rPr>
          <w:spacing w:val="2"/>
        </w:rPr>
        <w:t xml:space="preserve"> </w:t>
      </w:r>
      <w:r>
        <w:rPr>
          <w:b/>
          <w:spacing w:val="2"/>
          <w:sz w:val="28"/>
          <w:szCs w:val="28"/>
        </w:rPr>
        <w:t xml:space="preserve">Подпункт 1.1.13. «Содержание придомовой и дворовой территории многоквартирных домов» пункта 1.1. </w:t>
      </w:r>
      <w:r>
        <w:rPr>
          <w:b/>
          <w:bCs/>
          <w:sz w:val="28"/>
          <w:szCs w:val="28"/>
        </w:rPr>
        <w:t xml:space="preserve">главы 1 </w:t>
      </w:r>
      <w:r>
        <w:rPr>
          <w:rFonts w:cs="Arial"/>
          <w:b/>
          <w:color w:val="000000"/>
          <w:sz w:val="28"/>
          <w:szCs w:val="28"/>
        </w:rPr>
        <w:t>раздела II «</w:t>
      </w:r>
      <w:r>
        <w:rPr>
          <w:rFonts w:cs="Arial"/>
          <w:b/>
          <w:bCs/>
          <w:color w:val="000000"/>
          <w:sz w:val="28"/>
          <w:szCs w:val="28"/>
        </w:rPr>
        <w:t>Требования к благоустройству» Правил по благоустройству дополнить пунктом 1.1.13.15. следующего содержания:</w:t>
      </w:r>
    </w:p>
    <w:p w:rsidR="00130CBB" w:rsidRPr="00900866" w:rsidRDefault="00130CBB" w:rsidP="00900866">
      <w:pPr>
        <w:pStyle w:val="1"/>
        <w:ind w:right="-284" w:firstLine="720"/>
        <w:jc w:val="both"/>
        <w:rPr>
          <w:rFonts w:ascii="Times New Roman" w:hAnsi="Times New Roman"/>
        </w:rPr>
      </w:pPr>
      <w:r w:rsidRPr="00900866">
        <w:rPr>
          <w:rFonts w:ascii="Times New Roman" w:hAnsi="Times New Roman"/>
          <w:color w:val="000000"/>
        </w:rPr>
        <w:t>«1.1.13.15. Собственники и владельцы нежилых помещений, расположенных на первых этажах многоквартирных домов и имеющих выходы на территории фасадной части многоквартирных домов, а также собственники и владельцы отдельно стоящих зданий, осуществляют уборку снега и наледи прилегающей территории по всей ширине нежилого помещения полностью под скребок до твердого покрытия.</w:t>
      </w:r>
    </w:p>
    <w:p w:rsidR="00130CBB" w:rsidRPr="00900866" w:rsidRDefault="00130CBB" w:rsidP="00900866">
      <w:pPr>
        <w:pStyle w:val="1"/>
        <w:ind w:right="-284" w:firstLine="720"/>
        <w:jc w:val="both"/>
        <w:rPr>
          <w:rFonts w:ascii="Times New Roman" w:hAnsi="Times New Roman"/>
          <w:color w:val="000000"/>
        </w:rPr>
      </w:pPr>
      <w:r w:rsidRPr="00900866">
        <w:rPr>
          <w:rFonts w:ascii="Times New Roman" w:hAnsi="Times New Roman"/>
          <w:color w:val="000000"/>
        </w:rPr>
        <w:t>Убираемый снег должен сдвигаться с тротуаров на проезжую часть в прилотковую полосу. Сгребание и уборка скола должна производиться одновременно со скалыванием или немедленно после него и складироваться вместе со снегом.</w:t>
      </w:r>
    </w:p>
    <w:p w:rsidR="00130CBB" w:rsidRPr="00900866" w:rsidRDefault="00130CBB" w:rsidP="00900866">
      <w:pPr>
        <w:pStyle w:val="1"/>
        <w:ind w:right="-284" w:firstLine="720"/>
        <w:jc w:val="both"/>
        <w:rPr>
          <w:rFonts w:ascii="Times New Roman" w:hAnsi="Times New Roman"/>
          <w:color w:val="000000"/>
        </w:rPr>
      </w:pPr>
      <w:r w:rsidRPr="00900866">
        <w:rPr>
          <w:rFonts w:ascii="Times New Roman" w:hAnsi="Times New Roman"/>
          <w:color w:val="000000"/>
        </w:rPr>
        <w:t>При возникновении скользкости обработка дорожных покрытий пескосоляной смесью должна производиться по норме 0,2-0,3 кг/м при помощи распределителей.».</w:t>
      </w:r>
    </w:p>
    <w:p w:rsidR="00130CBB" w:rsidRDefault="00130CBB" w:rsidP="00900866">
      <w:pPr>
        <w:ind w:right="-284" w:firstLine="720"/>
        <w:jc w:val="both"/>
        <w:rPr>
          <w:b/>
          <w:bCs/>
          <w:sz w:val="28"/>
          <w:szCs w:val="28"/>
        </w:rPr>
      </w:pPr>
      <w:r>
        <w:rPr>
          <w:b/>
          <w:spacing w:val="2"/>
          <w:sz w:val="28"/>
          <w:szCs w:val="28"/>
        </w:rPr>
        <w:t>1.2.</w:t>
      </w:r>
      <w:r>
        <w:rPr>
          <w:spacing w:val="2"/>
        </w:rPr>
        <w:t xml:space="preserve"> </w:t>
      </w:r>
      <w:r>
        <w:rPr>
          <w:b/>
          <w:spacing w:val="2"/>
          <w:sz w:val="28"/>
          <w:szCs w:val="28"/>
        </w:rPr>
        <w:t xml:space="preserve">Подпункт 1.1.13.3 подпункта 1.1.13. «Содержание придомовой и дворовой территории многоквартирных домов» пункта 1.1. </w:t>
      </w:r>
      <w:r>
        <w:rPr>
          <w:b/>
          <w:bCs/>
          <w:sz w:val="28"/>
          <w:szCs w:val="28"/>
        </w:rPr>
        <w:t xml:space="preserve">главы 1 </w:t>
      </w:r>
      <w:r>
        <w:rPr>
          <w:rFonts w:cs="Arial"/>
          <w:b/>
          <w:sz w:val="28"/>
          <w:szCs w:val="28"/>
        </w:rPr>
        <w:t>раздела II «</w:t>
      </w:r>
      <w:r>
        <w:rPr>
          <w:rFonts w:cs="Arial"/>
          <w:b/>
          <w:bCs/>
          <w:sz w:val="28"/>
          <w:szCs w:val="28"/>
        </w:rPr>
        <w:t xml:space="preserve">Требования к благоустройству» Правил по благоустройству </w:t>
      </w:r>
      <w:r>
        <w:rPr>
          <w:rFonts w:cs="Arial"/>
          <w:b/>
          <w:bCs/>
          <w:color w:val="000000"/>
          <w:sz w:val="28"/>
          <w:szCs w:val="28"/>
        </w:rPr>
        <w:t>дополнить абзацем следующего содержания</w:t>
      </w:r>
      <w:r>
        <w:rPr>
          <w:rFonts w:cs="Arial"/>
          <w:b/>
          <w:bCs/>
          <w:sz w:val="28"/>
          <w:szCs w:val="28"/>
        </w:rPr>
        <w:t>:</w:t>
      </w:r>
    </w:p>
    <w:p w:rsidR="00130CBB" w:rsidRDefault="00130CBB" w:rsidP="00900866">
      <w:pPr>
        <w:ind w:right="-28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«1.1.13.3. Размещение, хранение и стоянка личного автотранспорта на придомовых, дворовых и внутриквартальных территориях не должна препятствовать передвижению и (или) работе уборочной и специальной техники в период проведения запланированной очистки снега согласно утверждённому графику.</w:t>
      </w:r>
    </w:p>
    <w:p w:rsidR="00130CBB" w:rsidRPr="00900866" w:rsidRDefault="00130CBB" w:rsidP="00900866">
      <w:pPr>
        <w:pStyle w:val="1"/>
        <w:tabs>
          <w:tab w:val="left" w:pos="3230"/>
        </w:tabs>
        <w:ind w:right="-284" w:firstLine="740"/>
        <w:jc w:val="both"/>
        <w:rPr>
          <w:rFonts w:ascii="Times New Roman" w:hAnsi="Times New Roman"/>
        </w:rPr>
      </w:pPr>
      <w:r w:rsidRPr="00900866">
        <w:rPr>
          <w:rFonts w:ascii="Times New Roman" w:hAnsi="Times New Roman"/>
          <w:color w:val="000000"/>
        </w:rPr>
        <w:t>График уборки дворовой территории в зимний период специализированной техникой утверждается организациями по обслуживанию жилищного фонда путем размещения объявлений на подъездах многоквартирных домов и в квитанциях единых платежных документов с указанием времени работы специализированной техники.».</w:t>
      </w:r>
    </w:p>
    <w:p w:rsidR="00130CBB" w:rsidRDefault="00130CBB" w:rsidP="00900866">
      <w:pPr>
        <w:ind w:right="-284" w:firstLine="720"/>
        <w:jc w:val="both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1.3. Главу 5 «Организация озеленения территорий муниципальных образований,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растениями» раздела II «</w:t>
      </w:r>
      <w:r>
        <w:rPr>
          <w:rFonts w:cs="Arial"/>
          <w:b/>
          <w:bCs/>
          <w:color w:val="000000"/>
          <w:sz w:val="28"/>
          <w:szCs w:val="28"/>
        </w:rPr>
        <w:t>Требования к благоустройству» Правил благоустройства дополнить пунктом 5.3. следующего содержания:</w:t>
      </w:r>
    </w:p>
    <w:p w:rsidR="00130CBB" w:rsidRPr="00900866" w:rsidRDefault="00130CBB" w:rsidP="00900866">
      <w:pPr>
        <w:pStyle w:val="1"/>
        <w:ind w:right="-284" w:firstLine="740"/>
        <w:jc w:val="both"/>
        <w:rPr>
          <w:rFonts w:ascii="Times New Roman" w:hAnsi="Times New Roman"/>
        </w:rPr>
      </w:pPr>
      <w:r w:rsidRPr="00900866">
        <w:rPr>
          <w:rFonts w:ascii="Times New Roman" w:hAnsi="Times New Roman"/>
        </w:rPr>
        <w:t xml:space="preserve">«5.3. </w:t>
      </w:r>
      <w:r w:rsidRPr="00900866">
        <w:rPr>
          <w:rFonts w:ascii="Times New Roman" w:hAnsi="Times New Roman"/>
          <w:color w:val="000000"/>
        </w:rPr>
        <w:t>Посадка зеленых насаждений на территории, прилегающей к многоквартирным домам в соответствующем муниципальном образовании, осуществляется по согласованию с органами местного самоуправления.</w:t>
      </w:r>
    </w:p>
    <w:p w:rsidR="00130CBB" w:rsidRPr="00900866" w:rsidRDefault="00130CBB" w:rsidP="00900866">
      <w:pPr>
        <w:pStyle w:val="1"/>
        <w:ind w:right="-284" w:firstLine="740"/>
        <w:jc w:val="both"/>
        <w:rPr>
          <w:rFonts w:ascii="Times New Roman" w:hAnsi="Times New Roman"/>
          <w:color w:val="000000"/>
        </w:rPr>
      </w:pPr>
      <w:r w:rsidRPr="00900866">
        <w:rPr>
          <w:rFonts w:ascii="Times New Roman" w:hAnsi="Times New Roman"/>
          <w:color w:val="000000"/>
        </w:rPr>
        <w:t>Согласование посадки зеленых насаждений утверждается органами местного самоуправления в установленном порядке.».</w:t>
      </w:r>
    </w:p>
    <w:p w:rsidR="00130CBB" w:rsidRDefault="00130CBB" w:rsidP="00900866">
      <w:pPr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Обнародовать настоящее решение в общедоступных местах: на информационных стендах, администрации сельского поселения и разместить на официальном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4" w:history="1">
        <w:r w:rsidRPr="004A2A20">
          <w:rPr>
            <w:rStyle w:val="Hyperlink"/>
            <w:color w:val="auto"/>
            <w:sz w:val="28"/>
            <w:szCs w:val="28"/>
            <w:u w:val="none"/>
            <w:lang w:val="en-US"/>
          </w:rPr>
          <w:t>http</w:t>
        </w:r>
        <w:r w:rsidRPr="004A2A20">
          <w:rPr>
            <w:rStyle w:val="Hyperlink"/>
            <w:color w:val="auto"/>
            <w:sz w:val="28"/>
            <w:szCs w:val="28"/>
            <w:u w:val="none"/>
          </w:rPr>
          <w:t>://</w:t>
        </w:r>
        <w:r w:rsidRPr="004A2A20">
          <w:rPr>
            <w:rStyle w:val="Hyperlink"/>
            <w:color w:val="auto"/>
            <w:sz w:val="28"/>
            <w:szCs w:val="28"/>
            <w:u w:val="none"/>
            <w:lang w:val="en-US"/>
          </w:rPr>
          <w:t>www</w:t>
        </w:r>
        <w:r w:rsidRPr="004A2A20">
          <w:rPr>
            <w:rStyle w:val="Hyperlink"/>
            <w:color w:val="auto"/>
            <w:sz w:val="28"/>
            <w:szCs w:val="28"/>
            <w:u w:val="none"/>
          </w:rPr>
          <w:t>.</w:t>
        </w:r>
        <w:r w:rsidRPr="004A2A20">
          <w:rPr>
            <w:rStyle w:val="Hyperlink"/>
            <w:color w:val="auto"/>
            <w:sz w:val="28"/>
            <w:szCs w:val="28"/>
            <w:u w:val="none"/>
            <w:lang w:val="en-US"/>
          </w:rPr>
          <w:t>korocha</w:t>
        </w:r>
        <w:r w:rsidRPr="004A2A20">
          <w:rPr>
            <w:rStyle w:val="Hyperlink"/>
            <w:color w:val="auto"/>
            <w:sz w:val="28"/>
            <w:szCs w:val="28"/>
            <w:u w:val="none"/>
          </w:rPr>
          <w:t>.</w:t>
        </w:r>
        <w:r w:rsidRPr="004A2A20">
          <w:rPr>
            <w:rStyle w:val="Hyperlink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>/.</w:t>
      </w:r>
    </w:p>
    <w:p w:rsidR="00130CBB" w:rsidRDefault="00130CBB" w:rsidP="00900866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по истечении 10 дней со дня его официального обнародования.</w:t>
      </w:r>
    </w:p>
    <w:p w:rsidR="00130CBB" w:rsidRDefault="00130CBB" w:rsidP="00900866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за выполнением настоящего решения возложить на постоянную комиссию земского собрания Погореловского сельского поселения по вопросам местного самоуправления и нормативно-правовой деятельности.</w:t>
      </w:r>
    </w:p>
    <w:p w:rsidR="00130CBB" w:rsidRDefault="00130CBB" w:rsidP="00900866">
      <w:pPr>
        <w:ind w:right="-284"/>
        <w:jc w:val="both"/>
        <w:rPr>
          <w:color w:val="000000"/>
          <w:sz w:val="28"/>
          <w:szCs w:val="28"/>
        </w:rPr>
      </w:pPr>
    </w:p>
    <w:p w:rsidR="00130CBB" w:rsidRDefault="00130CBB" w:rsidP="00900866">
      <w:pPr>
        <w:ind w:right="-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Погореловского</w:t>
      </w:r>
    </w:p>
    <w:p w:rsidR="00130CBB" w:rsidRDefault="00130CBB" w:rsidP="00900866">
      <w:pPr>
        <w:ind w:right="-284"/>
      </w:pPr>
      <w:r>
        <w:rPr>
          <w:b/>
          <w:color w:val="000000"/>
          <w:sz w:val="28"/>
          <w:szCs w:val="28"/>
        </w:rPr>
        <w:t>сельского поселения                                                              В.Н. Гайворонский</w:t>
      </w:r>
    </w:p>
    <w:sectPr w:rsidR="00130CBB" w:rsidSect="001D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866"/>
    <w:rsid w:val="00130CBB"/>
    <w:rsid w:val="001D152F"/>
    <w:rsid w:val="00346494"/>
    <w:rsid w:val="00394A55"/>
    <w:rsid w:val="003E73DC"/>
    <w:rsid w:val="004A2A20"/>
    <w:rsid w:val="0069359C"/>
    <w:rsid w:val="0079404E"/>
    <w:rsid w:val="00900866"/>
    <w:rsid w:val="00D04ECC"/>
    <w:rsid w:val="00F61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8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900866"/>
    <w:rPr>
      <w:rFonts w:ascii="Times New Roman" w:hAnsi="Times New Roman" w:cs="Times New Roman"/>
      <w:color w:val="0000FF"/>
      <w:u w:val="singl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900866"/>
    <w:rPr>
      <w:rFonts w:cs="Times New Roman"/>
      <w:sz w:val="28"/>
      <w:szCs w:val="28"/>
    </w:rPr>
  </w:style>
  <w:style w:type="paragraph" w:customStyle="1" w:styleId="1">
    <w:name w:val="Основной текст1"/>
    <w:basedOn w:val="Normal"/>
    <w:link w:val="a"/>
    <w:uiPriority w:val="99"/>
    <w:rsid w:val="00900866"/>
    <w:pPr>
      <w:autoSpaceDE/>
      <w:autoSpaceDN/>
      <w:adjustRightInd/>
      <w:ind w:firstLine="400"/>
    </w:pPr>
    <w:rPr>
      <w:rFonts w:ascii="Calibri" w:eastAsia="Calibri" w:hAnsi="Calibri"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900866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00866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90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roch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675</Words>
  <Characters>3848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2022-03-25T15:13:00Z</cp:lastPrinted>
  <dcterms:created xsi:type="dcterms:W3CDTF">2022-02-24T14:10:00Z</dcterms:created>
  <dcterms:modified xsi:type="dcterms:W3CDTF">2022-03-30T05:39:00Z</dcterms:modified>
</cp:coreProperties>
</file>